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DA0C" w14:textId="403CEF80" w:rsidR="009905E4" w:rsidRPr="00DE2631" w:rsidRDefault="006E0A1B" w:rsidP="009905E4">
      <w:pPr>
        <w:pStyle w:val="Zkladntext"/>
      </w:pPr>
      <w:r>
        <w:t>Zápis</w:t>
      </w:r>
      <w:r w:rsidR="009905E4" w:rsidRPr="00DE2631">
        <w:t xml:space="preserve"> z </w:t>
      </w:r>
      <w:r w:rsidR="00110358">
        <w:t>2</w:t>
      </w:r>
      <w:r w:rsidR="009905E4" w:rsidRPr="00DE2631">
        <w:t>. zasedání Ústřední kontrolní revizní rady SH ČMS</w:t>
      </w:r>
    </w:p>
    <w:p w14:paraId="354956CF" w14:textId="2A25137D" w:rsidR="009905E4" w:rsidRDefault="00110358" w:rsidP="009905E4">
      <w:pPr>
        <w:pStyle w:val="Zkladntext"/>
        <w:ind w:left="360"/>
      </w:pPr>
      <w:r>
        <w:t>1</w:t>
      </w:r>
      <w:r w:rsidR="00042959">
        <w:t>5</w:t>
      </w:r>
      <w:r w:rsidR="009905E4" w:rsidRPr="00DE2631">
        <w:t xml:space="preserve">. </w:t>
      </w:r>
      <w:r>
        <w:t>10</w:t>
      </w:r>
      <w:r w:rsidR="009905E4" w:rsidRPr="00DE2631">
        <w:t xml:space="preserve">. 2026 </w:t>
      </w:r>
      <w:r>
        <w:t>v</w:t>
      </w:r>
      <w:r w:rsidR="00477E15">
        <w:t> </w:t>
      </w:r>
      <w:r>
        <w:t>Přibyslavi</w:t>
      </w:r>
    </w:p>
    <w:p w14:paraId="0E8CBCEA" w14:textId="77777777" w:rsidR="00477E15" w:rsidRPr="00DE2631" w:rsidRDefault="00477E15" w:rsidP="009905E4">
      <w:pPr>
        <w:pStyle w:val="Zkladntext"/>
        <w:ind w:left="360"/>
      </w:pPr>
    </w:p>
    <w:p w14:paraId="5994123F" w14:textId="10378A79" w:rsidR="009905E4" w:rsidRPr="008C1D93" w:rsidRDefault="009905E4" w:rsidP="00110358">
      <w:pPr>
        <w:ind w:left="1410" w:hanging="1410"/>
        <w:jc w:val="both"/>
      </w:pPr>
      <w:r w:rsidRPr="008C1D93">
        <w:t xml:space="preserve">Přítomni: </w:t>
      </w:r>
      <w:r w:rsidRPr="008C1D93">
        <w:tab/>
        <w:t>Karel Barcuch předseda ÚKRR,  Jiří Gavlas, Jan Tichý, Pavla Veselá Kaňková, Dalibor Káňa, Dagmar Bittnerová,</w:t>
      </w:r>
      <w:r w:rsidR="009629E7" w:rsidRPr="008C1D93">
        <w:t xml:space="preserve"> </w:t>
      </w:r>
      <w:r w:rsidR="00583C77" w:rsidRPr="008C1D93">
        <w:t>Vladislav Štefl,</w:t>
      </w:r>
      <w:r w:rsidR="009629E7" w:rsidRPr="008C1D93">
        <w:t xml:space="preserve"> </w:t>
      </w:r>
      <w:r w:rsidR="0070410D" w:rsidRPr="008C1D93">
        <w:t xml:space="preserve">Miroslav </w:t>
      </w:r>
      <w:r w:rsidR="009629E7" w:rsidRPr="008C1D93">
        <w:t xml:space="preserve">Vacek, Ondřej Bolovanský, </w:t>
      </w:r>
      <w:r w:rsidR="0070410D" w:rsidRPr="008C1D93">
        <w:t xml:space="preserve">Zdeněk </w:t>
      </w:r>
      <w:r w:rsidR="009629E7" w:rsidRPr="008C1D93">
        <w:t>Skořepa, František Malý</w:t>
      </w:r>
      <w:r w:rsidR="00110358">
        <w:t>,</w:t>
      </w:r>
      <w:r w:rsidR="00110358" w:rsidRPr="00110358">
        <w:t xml:space="preserve"> </w:t>
      </w:r>
      <w:r w:rsidR="00110358" w:rsidRPr="008C1D93">
        <w:t>Denisa Neuberová</w:t>
      </w:r>
    </w:p>
    <w:p w14:paraId="208CECEE" w14:textId="2DF2E52B" w:rsidR="009905E4" w:rsidRPr="008C1D93" w:rsidRDefault="009905E4" w:rsidP="009905E4">
      <w:pPr>
        <w:ind w:left="1410" w:hanging="1410"/>
      </w:pPr>
      <w:r w:rsidRPr="008C1D93">
        <w:t>Omluveni:</w:t>
      </w:r>
      <w:r w:rsidRPr="008C1D93">
        <w:tab/>
      </w:r>
      <w:r w:rsidR="00110358" w:rsidRPr="008C1D93">
        <w:t>Jan Doubrava</w:t>
      </w:r>
      <w:r w:rsidR="00110358">
        <w:t>,</w:t>
      </w:r>
      <w:r w:rsidR="00110358" w:rsidRPr="00110358">
        <w:t xml:space="preserve"> </w:t>
      </w:r>
      <w:r w:rsidR="00110358" w:rsidRPr="008C1D93">
        <w:t>Jitka Pavlíčková</w:t>
      </w:r>
    </w:p>
    <w:p w14:paraId="4B562DA4" w14:textId="622141DF" w:rsidR="00477E15" w:rsidRDefault="00477E15" w:rsidP="009905E4">
      <w:r>
        <w:t xml:space="preserve">Host: </w:t>
      </w:r>
      <w:r>
        <w:tab/>
      </w:r>
      <w:r>
        <w:tab/>
        <w:t>Michal Sojka</w:t>
      </w:r>
    </w:p>
    <w:p w14:paraId="59127F99" w14:textId="2C8A2911" w:rsidR="009905E4" w:rsidRPr="00DE2631" w:rsidRDefault="009905E4" w:rsidP="009905E4">
      <w:r w:rsidRPr="00DE2631">
        <w:tab/>
      </w:r>
      <w:r w:rsidRPr="00DE2631">
        <w:tab/>
        <w:t xml:space="preserve">  </w:t>
      </w:r>
    </w:p>
    <w:p w14:paraId="78709D5E" w14:textId="6BA2C453" w:rsidR="00110358" w:rsidRDefault="009905E4" w:rsidP="00110358">
      <w:pPr>
        <w:overflowPunct w:val="0"/>
        <w:autoSpaceDE w:val="0"/>
        <w:autoSpaceDN w:val="0"/>
        <w:adjustRightInd w:val="0"/>
        <w:jc w:val="both"/>
        <w:textAlignment w:val="baseline"/>
      </w:pPr>
      <w:r w:rsidRPr="00DE2631">
        <w:t>Jednání bylo svoláno jako řádné</w:t>
      </w:r>
      <w:r w:rsidR="00583C77">
        <w:t xml:space="preserve">. </w:t>
      </w:r>
      <w:r w:rsidRPr="00DE2631">
        <w:t xml:space="preserve">Pozvánka </w:t>
      </w:r>
      <w:r w:rsidR="009629E7">
        <w:t>byla zasl</w:t>
      </w:r>
      <w:r w:rsidR="008463C1">
        <w:t>ána</w:t>
      </w:r>
      <w:r w:rsidR="009629E7">
        <w:t xml:space="preserve"> dne </w:t>
      </w:r>
      <w:r w:rsidR="00110358">
        <w:t>6</w:t>
      </w:r>
      <w:r w:rsidR="009629E7">
        <w:t>.</w:t>
      </w:r>
      <w:r w:rsidR="00042959">
        <w:t xml:space="preserve"> </w:t>
      </w:r>
      <w:r w:rsidR="00110358">
        <w:t>10</w:t>
      </w:r>
      <w:r w:rsidR="009629E7">
        <w:t>.</w:t>
      </w:r>
      <w:r w:rsidR="00042959">
        <w:t xml:space="preserve"> </w:t>
      </w:r>
      <w:r w:rsidR="009629E7">
        <w:t>2026</w:t>
      </w:r>
      <w:r w:rsidR="00110358">
        <w:t xml:space="preserve">. Zasedání zahájil předseda ÚKRR v 17:00 a požádal o doplnění bodu programu o 1. bod </w:t>
      </w:r>
      <w:r w:rsidR="00110358" w:rsidRPr="00042959">
        <w:t>Zahájení, volba zapisovatele a ověřovatele zápisu, projednání a schválení programu jednání</w:t>
      </w:r>
      <w:r w:rsidR="001B03FF">
        <w:t>.</w:t>
      </w:r>
    </w:p>
    <w:p w14:paraId="35B5E4BA" w14:textId="13521F94" w:rsidR="009905E4" w:rsidRPr="00DE2631" w:rsidRDefault="009905E4" w:rsidP="009905E4"/>
    <w:p w14:paraId="1E148CBD" w14:textId="2D6B7434" w:rsidR="009905E4" w:rsidRPr="00110358" w:rsidRDefault="00110358" w:rsidP="009905E4">
      <w:pPr>
        <w:rPr>
          <w:b/>
          <w:bCs/>
        </w:rPr>
      </w:pPr>
      <w:r w:rsidRPr="00110358">
        <w:rPr>
          <w:b/>
          <w:bCs/>
        </w:rPr>
        <w:t>Program jednání</w:t>
      </w:r>
      <w:r>
        <w:rPr>
          <w:b/>
          <w:bCs/>
        </w:rPr>
        <w:t xml:space="preserve"> po doplnění</w:t>
      </w:r>
      <w:r w:rsidRPr="00110358">
        <w:rPr>
          <w:b/>
          <w:bCs/>
        </w:rPr>
        <w:t>:</w:t>
      </w:r>
    </w:p>
    <w:p w14:paraId="3050B4F7" w14:textId="77777777" w:rsidR="00042959" w:rsidRDefault="00042959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 w:rsidRPr="00042959">
        <w:t>Zahájení, volba zapisovatele a ověřovatele zápisu, projednání a schválení programu jednání</w:t>
      </w:r>
    </w:p>
    <w:p w14:paraId="157A1A43" w14:textId="7EB06DEE" w:rsidR="00042959" w:rsidRDefault="00110358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>
        <w:t>Projednání materiálů z proběhlých kontrolních akcí a zaměření kontrol na rok 2027</w:t>
      </w:r>
    </w:p>
    <w:p w14:paraId="040F788B" w14:textId="12F7F3FB" w:rsidR="00042959" w:rsidRDefault="00110358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>
        <w:t>Projednání materiálů určených pro jednání shromáždění starostů OSH a KSH</w:t>
      </w:r>
    </w:p>
    <w:p w14:paraId="374E1064" w14:textId="62182FE0" w:rsidR="009B569A" w:rsidRDefault="00790F82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>
        <w:t>Projednání návrhu plánu práce ÚKRR na rok 2027</w:t>
      </w:r>
    </w:p>
    <w:p w14:paraId="693F056A" w14:textId="7B0B47A1" w:rsidR="00042959" w:rsidRDefault="00790F82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>
        <w:t>Určení členů ÚKRR do inventarizačních komisí majetku a závazků SH ČMS, ÚHŠ a CHH</w:t>
      </w:r>
    </w:p>
    <w:p w14:paraId="1D1B4708" w14:textId="5B8DE5DC" w:rsidR="00042959" w:rsidRDefault="00790F82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>
        <w:t>Určení s</w:t>
      </w:r>
      <w:r w:rsidR="00DB743A">
        <w:t>k</w:t>
      </w:r>
      <w:r>
        <w:t>rutátorů na jednání SS OSH a KSH</w:t>
      </w:r>
    </w:p>
    <w:p w14:paraId="4BE2B20E" w14:textId="6D458D2F" w:rsidR="00583C77" w:rsidRDefault="00042959" w:rsidP="00790F82">
      <w:pPr>
        <w:pStyle w:val="Odstavecseseznamem"/>
        <w:numPr>
          <w:ilvl w:val="0"/>
          <w:numId w:val="25"/>
        </w:numPr>
        <w:overflowPunct w:val="0"/>
        <w:autoSpaceDE w:val="0"/>
        <w:autoSpaceDN w:val="0"/>
        <w:adjustRightInd w:val="0"/>
        <w:ind w:left="0" w:hanging="284"/>
        <w:textAlignment w:val="baseline"/>
      </w:pPr>
      <w:r w:rsidRPr="00042959">
        <w:t>Různé (rozprava, poznatky členů ÚKRR a další)</w:t>
      </w:r>
    </w:p>
    <w:p w14:paraId="5E2CE5CB" w14:textId="765C6EE4" w:rsidR="001B03FF" w:rsidRPr="00293B9D" w:rsidRDefault="001B03FF" w:rsidP="001B03FF">
      <w:pPr>
        <w:pStyle w:val="Zpat"/>
        <w:spacing w:before="240"/>
        <w:rPr>
          <w:b/>
          <w:bCs/>
          <w:color w:val="000000"/>
        </w:rPr>
      </w:pPr>
      <w:r w:rsidRPr="00293B9D">
        <w:rPr>
          <w:b/>
          <w:bCs/>
          <w:color w:val="000000"/>
        </w:rPr>
        <w:t xml:space="preserve">Usnesení ÚKRR č. </w:t>
      </w:r>
      <w:r>
        <w:rPr>
          <w:b/>
          <w:bCs/>
          <w:color w:val="000000"/>
        </w:rPr>
        <w:t>7</w:t>
      </w:r>
      <w:r w:rsidRPr="00293B9D">
        <w:rPr>
          <w:b/>
          <w:bCs/>
          <w:color w:val="000000"/>
        </w:rPr>
        <w:t>/2026</w:t>
      </w:r>
      <w:r w:rsidRPr="00293B9D">
        <w:rPr>
          <w:b/>
          <w:bCs/>
          <w:color w:val="000000"/>
        </w:rPr>
        <w:br/>
        <w:t xml:space="preserve">ÚKRR schvaluje program jednání. </w:t>
      </w:r>
    </w:p>
    <w:p w14:paraId="3B6DA03C" w14:textId="7B7882CC" w:rsidR="00042959" w:rsidRPr="00DE2631" w:rsidRDefault="001B03FF" w:rsidP="001B03FF">
      <w:pPr>
        <w:overflowPunct w:val="0"/>
        <w:autoSpaceDE w:val="0"/>
        <w:autoSpaceDN w:val="0"/>
        <w:adjustRightInd w:val="0"/>
        <w:spacing w:line="259" w:lineRule="auto"/>
        <w:textAlignment w:val="baseline"/>
      </w:pPr>
      <w:r w:rsidRPr="001B03FF">
        <w:rPr>
          <w:b/>
          <w:bCs/>
          <w:color w:val="000000"/>
        </w:rPr>
        <w:t xml:space="preserve">Pro 12 </w:t>
      </w:r>
      <w:r w:rsidRPr="001B03FF">
        <w:rPr>
          <w:b/>
          <w:bCs/>
          <w:color w:val="000000"/>
        </w:rPr>
        <w:tab/>
        <w:t xml:space="preserve">Proti 0 </w:t>
      </w:r>
      <w:r w:rsidRPr="001B03FF">
        <w:rPr>
          <w:b/>
          <w:bCs/>
          <w:color w:val="000000"/>
        </w:rPr>
        <w:tab/>
        <w:t>Zdržel se 0.</w:t>
      </w:r>
    </w:p>
    <w:p w14:paraId="587E5157" w14:textId="36ADE871" w:rsidR="00042959" w:rsidRPr="00EB511E" w:rsidRDefault="00042959" w:rsidP="001B03FF">
      <w:pPr>
        <w:pStyle w:val="Odstavecseseznamem"/>
        <w:numPr>
          <w:ilvl w:val="0"/>
          <w:numId w:val="27"/>
        </w:numPr>
        <w:overflowPunct w:val="0"/>
        <w:autoSpaceDE w:val="0"/>
        <w:autoSpaceDN w:val="0"/>
        <w:adjustRightInd w:val="0"/>
        <w:spacing w:before="240"/>
        <w:ind w:left="0" w:hanging="284"/>
        <w:textAlignment w:val="baseline"/>
        <w:rPr>
          <w:u w:val="single"/>
        </w:rPr>
      </w:pPr>
      <w:r w:rsidRPr="00EB511E">
        <w:rPr>
          <w:u w:val="single"/>
        </w:rPr>
        <w:t>Zahájení, volba zapisovatele a ověřovatele zápisu, projednání a schválení programu jednání:</w:t>
      </w:r>
    </w:p>
    <w:p w14:paraId="199B8A48" w14:textId="78F3C0C6" w:rsidR="0066389B" w:rsidRDefault="00EB511E" w:rsidP="00BA6288">
      <w:pPr>
        <w:pStyle w:val="Zpat"/>
        <w:tabs>
          <w:tab w:val="clear" w:pos="4536"/>
          <w:tab w:val="clear" w:pos="9072"/>
        </w:tabs>
        <w:jc w:val="both"/>
      </w:pPr>
      <w:r w:rsidRPr="00EB511E">
        <w:t xml:space="preserve">Předseda přivítal přítomné členy ÚKRR. Následně navrhl Pavlu Veselou Kaňkovou zapisovatelkou a </w:t>
      </w:r>
      <w:r w:rsidR="00790F82">
        <w:t>Dalibora Káňu</w:t>
      </w:r>
      <w:r w:rsidRPr="00EB511E">
        <w:t xml:space="preserve"> a </w:t>
      </w:r>
      <w:r w:rsidR="0070410D">
        <w:t>Zdeňka</w:t>
      </w:r>
      <w:r w:rsidRPr="00EB511E">
        <w:t xml:space="preserve"> Skořepu ověřovateli zápisu.</w:t>
      </w:r>
    </w:p>
    <w:p w14:paraId="494D9951" w14:textId="26FDE858" w:rsidR="00EB511E" w:rsidRPr="00293B9D" w:rsidRDefault="00EB511E" w:rsidP="00825226">
      <w:pPr>
        <w:pStyle w:val="Zpat"/>
        <w:spacing w:before="240"/>
        <w:rPr>
          <w:b/>
          <w:bCs/>
          <w:color w:val="000000"/>
        </w:rPr>
      </w:pPr>
      <w:r w:rsidRPr="00293B9D">
        <w:rPr>
          <w:b/>
          <w:bCs/>
          <w:color w:val="000000"/>
        </w:rPr>
        <w:t xml:space="preserve">Usnesení ÚKRR č. </w:t>
      </w:r>
      <w:r w:rsidR="001B03FF">
        <w:rPr>
          <w:b/>
          <w:bCs/>
          <w:color w:val="000000"/>
        </w:rPr>
        <w:t>8</w:t>
      </w:r>
      <w:r w:rsidRPr="00293B9D">
        <w:rPr>
          <w:b/>
          <w:bCs/>
          <w:color w:val="000000"/>
        </w:rPr>
        <w:t>/2026</w:t>
      </w:r>
      <w:r w:rsidRPr="00293B9D">
        <w:rPr>
          <w:b/>
          <w:bCs/>
          <w:color w:val="000000"/>
        </w:rPr>
        <w:br/>
        <w:t xml:space="preserve">ÚKRR volí Pavlu Veselou Kaňkovou zapisovatelkou, </w:t>
      </w:r>
      <w:r w:rsidR="00790F82">
        <w:rPr>
          <w:b/>
          <w:bCs/>
          <w:color w:val="000000"/>
        </w:rPr>
        <w:t>Dalib</w:t>
      </w:r>
      <w:r w:rsidRPr="00293B9D">
        <w:rPr>
          <w:b/>
          <w:bCs/>
          <w:color w:val="000000"/>
        </w:rPr>
        <w:t>o</w:t>
      </w:r>
      <w:r w:rsidR="00790F82">
        <w:rPr>
          <w:b/>
          <w:bCs/>
          <w:color w:val="000000"/>
        </w:rPr>
        <w:t>ra Káňu</w:t>
      </w:r>
      <w:r w:rsidRPr="00293B9D">
        <w:rPr>
          <w:b/>
          <w:bCs/>
          <w:color w:val="000000"/>
        </w:rPr>
        <w:t xml:space="preserve"> a </w:t>
      </w:r>
      <w:r w:rsidR="0070410D" w:rsidRPr="00293B9D">
        <w:rPr>
          <w:b/>
          <w:bCs/>
          <w:color w:val="000000"/>
        </w:rPr>
        <w:t>Zdeňka</w:t>
      </w:r>
      <w:r w:rsidRPr="00293B9D">
        <w:rPr>
          <w:b/>
          <w:bCs/>
          <w:color w:val="000000"/>
        </w:rPr>
        <w:t xml:space="preserve"> Skořepu ověřovateli zápis</w:t>
      </w:r>
      <w:r w:rsidR="00BB3B29">
        <w:rPr>
          <w:b/>
          <w:bCs/>
          <w:color w:val="000000"/>
        </w:rPr>
        <w:t>u</w:t>
      </w:r>
      <w:r w:rsidRPr="00293B9D">
        <w:rPr>
          <w:b/>
          <w:bCs/>
          <w:color w:val="000000"/>
        </w:rPr>
        <w:t xml:space="preserve">. </w:t>
      </w:r>
    </w:p>
    <w:p w14:paraId="13545ADF" w14:textId="3825FBE6" w:rsidR="00EB511E" w:rsidRPr="00293B9D" w:rsidRDefault="00EB511E" w:rsidP="00825226">
      <w:pPr>
        <w:pStyle w:val="Zpat"/>
        <w:tabs>
          <w:tab w:val="clear" w:pos="4536"/>
          <w:tab w:val="clear" w:pos="9072"/>
        </w:tabs>
        <w:spacing w:after="240"/>
        <w:rPr>
          <w:b/>
          <w:bCs/>
          <w:color w:val="000000"/>
        </w:rPr>
      </w:pPr>
      <w:r w:rsidRPr="00293B9D">
        <w:rPr>
          <w:b/>
          <w:bCs/>
          <w:color w:val="000000"/>
        </w:rPr>
        <w:t>Pro 1</w:t>
      </w:r>
      <w:r w:rsidR="006254BC">
        <w:rPr>
          <w:b/>
          <w:bCs/>
          <w:color w:val="000000"/>
        </w:rPr>
        <w:t>2</w:t>
      </w:r>
      <w:r w:rsidR="00825226" w:rsidRPr="00293B9D">
        <w:rPr>
          <w:b/>
          <w:bCs/>
          <w:color w:val="000000"/>
        </w:rPr>
        <w:t xml:space="preserve"> </w:t>
      </w:r>
      <w:r w:rsidR="00825226" w:rsidRPr="00293B9D">
        <w:rPr>
          <w:b/>
          <w:bCs/>
          <w:color w:val="000000"/>
        </w:rPr>
        <w:tab/>
      </w:r>
      <w:r w:rsidRPr="00293B9D">
        <w:rPr>
          <w:b/>
          <w:bCs/>
          <w:color w:val="000000"/>
        </w:rPr>
        <w:t xml:space="preserve">Proti 0 </w:t>
      </w:r>
      <w:r w:rsidR="00825226" w:rsidRPr="00293B9D">
        <w:rPr>
          <w:b/>
          <w:bCs/>
          <w:color w:val="000000"/>
        </w:rPr>
        <w:tab/>
      </w:r>
      <w:r w:rsidRPr="00293B9D">
        <w:rPr>
          <w:b/>
          <w:bCs/>
          <w:color w:val="000000"/>
        </w:rPr>
        <w:t>Zdržel se 0.</w:t>
      </w:r>
    </w:p>
    <w:p w14:paraId="27B20B58" w14:textId="7BAE03D5" w:rsidR="00EB511E" w:rsidRPr="00EB511E" w:rsidRDefault="00790F82" w:rsidP="00EB511E">
      <w:pPr>
        <w:pStyle w:val="Zpat"/>
        <w:numPr>
          <w:ilvl w:val="0"/>
          <w:numId w:val="27"/>
        </w:numPr>
        <w:tabs>
          <w:tab w:val="clear" w:pos="4536"/>
          <w:tab w:val="center" w:pos="0"/>
        </w:tabs>
        <w:ind w:left="0"/>
        <w:rPr>
          <w:b/>
          <w:bCs/>
          <w:color w:val="000000"/>
          <w:u w:val="single"/>
        </w:rPr>
      </w:pPr>
      <w:r>
        <w:rPr>
          <w:u w:val="single"/>
        </w:rPr>
        <w:t>Projednání materiálů z proběhlých kontrolních akcí a zaměření kontrol na rok 2027</w:t>
      </w:r>
      <w:r w:rsidR="00B0154F">
        <w:rPr>
          <w:u w:val="single"/>
        </w:rPr>
        <w:t>:</w:t>
      </w:r>
    </w:p>
    <w:p w14:paraId="12735D88" w14:textId="5608EA7F" w:rsidR="00825226" w:rsidRPr="00825226" w:rsidRDefault="00790F82" w:rsidP="008F750A">
      <w:pPr>
        <w:jc w:val="both"/>
      </w:pPr>
      <w:r>
        <w:t xml:space="preserve">Proběhla diskuze členů ÚKRR </w:t>
      </w:r>
      <w:r w:rsidR="00314CFC">
        <w:t>o</w:t>
      </w:r>
      <w:r>
        <w:t xml:space="preserve"> metodick</w:t>
      </w:r>
      <w:r w:rsidR="00314CFC">
        <w:t>ém</w:t>
      </w:r>
      <w:r>
        <w:t xml:space="preserve"> pokyn</w:t>
      </w:r>
      <w:r w:rsidR="00314CFC">
        <w:t>u</w:t>
      </w:r>
      <w:r>
        <w:t xml:space="preserve"> (dále jen MP) předsedy ÚKRR</w:t>
      </w:r>
      <w:r w:rsidR="006254BC">
        <w:t xml:space="preserve"> a datu </w:t>
      </w:r>
      <w:r w:rsidR="005B6979">
        <w:t>jeho účinnosti</w:t>
      </w:r>
      <w:r w:rsidR="00314CFC">
        <w:t>.</w:t>
      </w:r>
      <w:r w:rsidR="006254BC">
        <w:t xml:space="preserve"> </w:t>
      </w:r>
    </w:p>
    <w:p w14:paraId="21720159" w14:textId="5C49FB71" w:rsidR="00825226" w:rsidRPr="00497B82" w:rsidRDefault="00825226" w:rsidP="00497B82">
      <w:pPr>
        <w:pStyle w:val="Podnadpis"/>
        <w:suppressAutoHyphens/>
        <w:spacing w:before="240"/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</w:pPr>
      <w:r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 xml:space="preserve">Usnesení ÚKRR č. </w:t>
      </w:r>
      <w:r w:rsidR="001B03FF"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>9</w:t>
      </w:r>
      <w:r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>/2026</w:t>
      </w:r>
      <w:r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br/>
        <w:t xml:space="preserve">ÚKRR </w:t>
      </w:r>
      <w:r w:rsidR="006254BC"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 xml:space="preserve">schvaluje MP předsedy ÚKRR </w:t>
      </w:r>
      <w:r w:rsid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>k p</w:t>
      </w:r>
      <w:r w:rsidR="00497B82"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>rovádění kontrolní činnosti pobočných spolků SH ČMS</w:t>
      </w:r>
      <w:r w:rsid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 xml:space="preserve"> </w:t>
      </w:r>
      <w:r w:rsidR="00497B82"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 xml:space="preserve">kontrolními orgány a revizory </w:t>
      </w:r>
      <w:r w:rsidR="006254BC"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>s účinností od 1. 11. 2026</w:t>
      </w:r>
      <w:r w:rsidR="00180EFB" w:rsidRPr="00497B82">
        <w:rPr>
          <w:rFonts w:eastAsia="Times New Roman" w:cs="Times New Roman"/>
          <w:b/>
          <w:bCs/>
          <w:color w:val="000000"/>
          <w:spacing w:val="0"/>
          <w:sz w:val="24"/>
          <w:szCs w:val="24"/>
        </w:rPr>
        <w:t>.</w:t>
      </w:r>
    </w:p>
    <w:p w14:paraId="69A1A1B2" w14:textId="7141A0A0" w:rsidR="00825226" w:rsidRDefault="00825226" w:rsidP="00B0154F">
      <w:pPr>
        <w:spacing w:after="240"/>
        <w:rPr>
          <w:b/>
          <w:bCs/>
        </w:rPr>
      </w:pPr>
      <w:r w:rsidRPr="00293B9D">
        <w:rPr>
          <w:b/>
          <w:bCs/>
        </w:rPr>
        <w:t>Pro 12</w:t>
      </w:r>
      <w:r w:rsidRPr="00293B9D">
        <w:rPr>
          <w:b/>
          <w:bCs/>
        </w:rPr>
        <w:tab/>
      </w:r>
      <w:r w:rsidRPr="00293B9D">
        <w:rPr>
          <w:b/>
          <w:bCs/>
        </w:rPr>
        <w:tab/>
        <w:t xml:space="preserve"> Proti 0</w:t>
      </w:r>
      <w:r w:rsidRPr="00293B9D">
        <w:rPr>
          <w:b/>
          <w:bCs/>
        </w:rPr>
        <w:tab/>
        <w:t xml:space="preserve"> Zdržel se </w:t>
      </w:r>
      <w:r w:rsidR="006254BC">
        <w:rPr>
          <w:b/>
          <w:bCs/>
        </w:rPr>
        <w:t>0</w:t>
      </w:r>
    </w:p>
    <w:p w14:paraId="4F1FBB6F" w14:textId="77777777" w:rsidR="00DC5DDA" w:rsidRDefault="006254BC" w:rsidP="00483A82">
      <w:pPr>
        <w:spacing w:before="240"/>
        <w:jc w:val="both"/>
      </w:pPr>
      <w:r w:rsidRPr="006254BC">
        <w:t>Na základě Usnesení ÚKRR č. 6/2026</w:t>
      </w:r>
      <w:r>
        <w:t xml:space="preserve"> předseda zaslal písemnou odpověď panu Mouralovi. Po jejím přijetí se pan Moural znovu obrátil na členy ÚKRR se stejnou žádostí. Členové ÚKRR projednali celou situaci znovu a trvají na svém prvotním vyjádření.</w:t>
      </w:r>
      <w:r w:rsidR="00DC5DDA">
        <w:t xml:space="preserve"> </w:t>
      </w:r>
    </w:p>
    <w:p w14:paraId="4C2B48E4" w14:textId="566163E1" w:rsidR="006254BC" w:rsidRPr="00DC5DDA" w:rsidRDefault="006254BC" w:rsidP="00DC5DDA">
      <w:r w:rsidRPr="006254BC">
        <w:br/>
      </w:r>
      <w:r w:rsidRPr="00293B9D">
        <w:rPr>
          <w:b/>
          <w:bCs/>
        </w:rPr>
        <w:t xml:space="preserve">Usnesení ÚKRR č. </w:t>
      </w:r>
      <w:r w:rsidR="001B03FF">
        <w:rPr>
          <w:b/>
          <w:bCs/>
        </w:rPr>
        <w:t>10</w:t>
      </w:r>
      <w:r w:rsidRPr="00293B9D">
        <w:rPr>
          <w:b/>
          <w:bCs/>
        </w:rPr>
        <w:t>/2026</w:t>
      </w:r>
      <w:r w:rsidRPr="00293B9D">
        <w:rPr>
          <w:b/>
          <w:bCs/>
        </w:rPr>
        <w:br/>
        <w:t xml:space="preserve">ÚKRR </w:t>
      </w:r>
      <w:r w:rsidR="00DC5DDA">
        <w:rPr>
          <w:b/>
          <w:bCs/>
        </w:rPr>
        <w:t xml:space="preserve">pověřuje svého </w:t>
      </w:r>
      <w:r>
        <w:rPr>
          <w:b/>
          <w:bCs/>
        </w:rPr>
        <w:t>předsed</w:t>
      </w:r>
      <w:r w:rsidR="00DC5DDA">
        <w:rPr>
          <w:b/>
          <w:bCs/>
        </w:rPr>
        <w:t>u</w:t>
      </w:r>
      <w:r>
        <w:rPr>
          <w:b/>
          <w:bCs/>
        </w:rPr>
        <w:t xml:space="preserve"> </w:t>
      </w:r>
      <w:r w:rsidR="00DC5DDA">
        <w:rPr>
          <w:b/>
          <w:bCs/>
        </w:rPr>
        <w:t>zasláním tohoto stanoviska panu Mouralovi</w:t>
      </w:r>
      <w:r w:rsidR="00180EFB">
        <w:rPr>
          <w:b/>
          <w:bCs/>
        </w:rPr>
        <w:t>.</w:t>
      </w:r>
    </w:p>
    <w:p w14:paraId="33983DE7" w14:textId="7DBC1DEC" w:rsidR="006254BC" w:rsidRDefault="006254BC" w:rsidP="006254BC">
      <w:pPr>
        <w:spacing w:after="240"/>
        <w:rPr>
          <w:b/>
          <w:bCs/>
        </w:rPr>
      </w:pPr>
      <w:r w:rsidRPr="00293B9D">
        <w:rPr>
          <w:b/>
          <w:bCs/>
        </w:rPr>
        <w:t>Pro 12</w:t>
      </w:r>
      <w:r w:rsidRPr="00293B9D">
        <w:rPr>
          <w:b/>
          <w:bCs/>
        </w:rPr>
        <w:tab/>
      </w:r>
      <w:r w:rsidRPr="00293B9D">
        <w:rPr>
          <w:b/>
          <w:bCs/>
        </w:rPr>
        <w:tab/>
        <w:t xml:space="preserve"> Proti 0</w:t>
      </w:r>
      <w:r w:rsidRPr="00293B9D">
        <w:rPr>
          <w:b/>
          <w:bCs/>
        </w:rPr>
        <w:tab/>
        <w:t xml:space="preserve"> Zdržel se </w:t>
      </w:r>
      <w:r>
        <w:rPr>
          <w:b/>
          <w:bCs/>
        </w:rPr>
        <w:t>0</w:t>
      </w:r>
    </w:p>
    <w:p w14:paraId="3DFD25BD" w14:textId="6838D56F" w:rsidR="00DC5DDA" w:rsidRDefault="00DC5DDA" w:rsidP="002369DE">
      <w:r w:rsidRPr="00DC5DDA">
        <w:lastRenderedPageBreak/>
        <w:t xml:space="preserve">Na základě usnesení </w:t>
      </w:r>
      <w:r>
        <w:t>ÚKRR č. 4/2026 byla provedena kontrola výnosů a nákladů VII. Sjezdu SH ČMS v O</w:t>
      </w:r>
      <w:r w:rsidR="00AC2377">
        <w:t>s</w:t>
      </w:r>
      <w:r>
        <w:t xml:space="preserve">travě. S výsledky kontroly byla ÚKRR seznámena. </w:t>
      </w:r>
    </w:p>
    <w:p w14:paraId="3AB3D063" w14:textId="77777777" w:rsidR="00497B82" w:rsidRDefault="00497B82" w:rsidP="002369DE"/>
    <w:p w14:paraId="382F5BD6" w14:textId="77777777" w:rsidR="002369DE" w:rsidRDefault="00DC5DDA" w:rsidP="006254BC">
      <w:pPr>
        <w:spacing w:after="240"/>
        <w:rPr>
          <w:b/>
          <w:bCs/>
        </w:rPr>
      </w:pPr>
      <w:r w:rsidRPr="00DC5DDA">
        <w:rPr>
          <w:b/>
          <w:bCs/>
        </w:rPr>
        <w:t>ÚKRR bere výsledek kontroly na vědomí</w:t>
      </w:r>
      <w:r>
        <w:rPr>
          <w:b/>
          <w:bCs/>
        </w:rPr>
        <w:t>.</w:t>
      </w:r>
    </w:p>
    <w:p w14:paraId="065460CE" w14:textId="794F2953" w:rsidR="00DC5DDA" w:rsidRDefault="002369DE" w:rsidP="006254BC">
      <w:pPr>
        <w:spacing w:after="240"/>
        <w:rPr>
          <w:b/>
          <w:bCs/>
        </w:rPr>
      </w:pPr>
      <w:r>
        <w:t>Kontrola MČR PS v Hradci Králové bude provedena do stanoveného termínu.</w:t>
      </w:r>
    </w:p>
    <w:p w14:paraId="15030B1C" w14:textId="5A9042F0" w:rsidR="00DC5DDA" w:rsidRDefault="00DC5DDA" w:rsidP="00483A82">
      <w:pPr>
        <w:spacing w:after="240"/>
        <w:jc w:val="both"/>
      </w:pPr>
      <w:r w:rsidRPr="00DC5DDA">
        <w:t xml:space="preserve">Proběhla </w:t>
      </w:r>
      <w:r>
        <w:t>d</w:t>
      </w:r>
      <w:r w:rsidRPr="00DC5DDA">
        <w:t>isku</w:t>
      </w:r>
      <w:r w:rsidR="00497B82">
        <w:t>s</w:t>
      </w:r>
      <w:r>
        <w:t>e</w:t>
      </w:r>
      <w:r w:rsidRPr="00DC5DDA">
        <w:t xml:space="preserve"> nad již proběhlými kontrolami </w:t>
      </w:r>
      <w:r>
        <w:t>ve spolupráci s VV KSH v jednotlivých krajích a byl připomenut termín kontrol do 31.12.2026. Zprávy z kontrol budou zaslány předsedovi ÚKRR</w:t>
      </w:r>
      <w:r w:rsidR="001B03FF">
        <w:t xml:space="preserve">. Předseda ÚKRR </w:t>
      </w:r>
      <w:r>
        <w:t>bude pravidelně aktualizovat tabulku proběhlých kontrol a informovat VV SH ČMS.</w:t>
      </w:r>
    </w:p>
    <w:p w14:paraId="6A255971" w14:textId="4B3B666D" w:rsidR="006254BC" w:rsidRPr="00483A82" w:rsidRDefault="00483A82" w:rsidP="00B0154F">
      <w:pPr>
        <w:spacing w:after="240"/>
        <w:rPr>
          <w:b/>
          <w:bCs/>
        </w:rPr>
      </w:pPr>
      <w:r w:rsidRPr="00483A82">
        <w:rPr>
          <w:b/>
          <w:bCs/>
        </w:rPr>
        <w:t xml:space="preserve">ÚKRR bere </w:t>
      </w:r>
      <w:r w:rsidR="001B03FF">
        <w:rPr>
          <w:b/>
          <w:bCs/>
        </w:rPr>
        <w:t xml:space="preserve">informace </w:t>
      </w:r>
      <w:r w:rsidRPr="00483A82">
        <w:rPr>
          <w:b/>
          <w:bCs/>
        </w:rPr>
        <w:t>na vědomí</w:t>
      </w:r>
      <w:r>
        <w:rPr>
          <w:b/>
          <w:bCs/>
        </w:rPr>
        <w:t>.</w:t>
      </w:r>
    </w:p>
    <w:p w14:paraId="44B8092E" w14:textId="1F2FB332" w:rsidR="00B0154F" w:rsidRPr="00B0154F" w:rsidRDefault="00483A82" w:rsidP="00B0154F">
      <w:pPr>
        <w:pStyle w:val="Odstavecseseznamem"/>
        <w:numPr>
          <w:ilvl w:val="0"/>
          <w:numId w:val="27"/>
        </w:numPr>
        <w:overflowPunct w:val="0"/>
        <w:autoSpaceDE w:val="0"/>
        <w:autoSpaceDN w:val="0"/>
        <w:adjustRightInd w:val="0"/>
        <w:spacing w:line="259" w:lineRule="auto"/>
        <w:ind w:left="0"/>
        <w:textAlignment w:val="baseline"/>
        <w:rPr>
          <w:u w:val="single"/>
        </w:rPr>
      </w:pPr>
      <w:r>
        <w:rPr>
          <w:u w:val="single"/>
        </w:rPr>
        <w:t>Projednání materiálů určených pro jednání shromáždění starostů OSH a KSH</w:t>
      </w:r>
      <w:r w:rsidR="00B0154F">
        <w:rPr>
          <w:u w:val="single"/>
        </w:rPr>
        <w:t>:</w:t>
      </w:r>
    </w:p>
    <w:p w14:paraId="5B745655" w14:textId="77777777" w:rsidR="00483A82" w:rsidRDefault="00483A82" w:rsidP="00483A82">
      <w:pPr>
        <w:jc w:val="both"/>
      </w:pPr>
      <w:r>
        <w:t>Byly projednány jednotlivé materiály zaslané asistentkou starostky Terezou Vosykovou. K plnění a úpravě rozpočtu na rok 2026 a návrhu rozpočtu na rok 2027 promluvil Michal Sojka. Proběhl rozbor jednotlivých položek rozpočtu.</w:t>
      </w:r>
    </w:p>
    <w:p w14:paraId="3FE61357" w14:textId="1AF0F0B3" w:rsidR="009B569A" w:rsidRDefault="009B569A" w:rsidP="00483A82">
      <w:pPr>
        <w:spacing w:after="240"/>
        <w:jc w:val="both"/>
        <w:rPr>
          <w:b/>
          <w:bCs/>
        </w:rPr>
      </w:pPr>
      <w:r w:rsidRPr="00293B9D">
        <w:rPr>
          <w:b/>
          <w:bCs/>
        </w:rPr>
        <w:br/>
        <w:t xml:space="preserve">ÚKRR </w:t>
      </w:r>
      <w:r w:rsidR="00483A82">
        <w:rPr>
          <w:b/>
          <w:bCs/>
        </w:rPr>
        <w:t>bere informace a materiály na vědomí.</w:t>
      </w:r>
    </w:p>
    <w:p w14:paraId="664CF171" w14:textId="303D2770" w:rsidR="009B569A" w:rsidRDefault="00483A82" w:rsidP="009B569A">
      <w:pPr>
        <w:pStyle w:val="Odstavecseseznamem"/>
        <w:numPr>
          <w:ilvl w:val="0"/>
          <w:numId w:val="27"/>
        </w:numPr>
        <w:overflowPunct w:val="0"/>
        <w:autoSpaceDE w:val="0"/>
        <w:autoSpaceDN w:val="0"/>
        <w:adjustRightInd w:val="0"/>
        <w:spacing w:line="259" w:lineRule="auto"/>
        <w:ind w:left="0"/>
        <w:textAlignment w:val="baseline"/>
        <w:rPr>
          <w:u w:val="single"/>
        </w:rPr>
      </w:pPr>
      <w:r>
        <w:rPr>
          <w:u w:val="single"/>
        </w:rPr>
        <w:t>Projednání návrhu plánu práce ÚKRR na rok 2027</w:t>
      </w:r>
      <w:r w:rsidR="009B569A">
        <w:rPr>
          <w:u w:val="single"/>
        </w:rPr>
        <w:t>:</w:t>
      </w:r>
    </w:p>
    <w:p w14:paraId="043CA705" w14:textId="1044F4A5" w:rsidR="009B569A" w:rsidRDefault="00483A82" w:rsidP="00483A82">
      <w:pPr>
        <w:pStyle w:val="Odstavecseseznamem"/>
        <w:overflowPunct w:val="0"/>
        <w:autoSpaceDE w:val="0"/>
        <w:autoSpaceDN w:val="0"/>
        <w:adjustRightInd w:val="0"/>
        <w:spacing w:after="240"/>
        <w:ind w:left="0"/>
        <w:jc w:val="both"/>
        <w:textAlignment w:val="baseline"/>
      </w:pPr>
      <w:r>
        <w:t>Plán práce byl zaslán spolu s pozvánkou na jednání. Proběhla krátká diskuze nad termíny.</w:t>
      </w:r>
    </w:p>
    <w:p w14:paraId="21E3B462" w14:textId="34D4D40E" w:rsidR="00483A82" w:rsidRPr="00DC5DDA" w:rsidRDefault="00483A82" w:rsidP="00483A82">
      <w:r w:rsidRPr="00293B9D">
        <w:rPr>
          <w:b/>
          <w:bCs/>
        </w:rPr>
        <w:t xml:space="preserve">Usnesení ÚKRR č. </w:t>
      </w:r>
      <w:r>
        <w:rPr>
          <w:b/>
          <w:bCs/>
        </w:rPr>
        <w:t>1</w:t>
      </w:r>
      <w:r w:rsidR="001B03FF">
        <w:rPr>
          <w:b/>
          <w:bCs/>
        </w:rPr>
        <w:t>1</w:t>
      </w:r>
      <w:r w:rsidRPr="00293B9D">
        <w:rPr>
          <w:b/>
          <w:bCs/>
        </w:rPr>
        <w:t>/2026</w:t>
      </w:r>
      <w:r w:rsidRPr="00293B9D">
        <w:rPr>
          <w:b/>
          <w:bCs/>
        </w:rPr>
        <w:br/>
        <w:t xml:space="preserve">ÚKRR </w:t>
      </w:r>
      <w:r>
        <w:rPr>
          <w:b/>
          <w:bCs/>
        </w:rPr>
        <w:t>schvaluje plán práce na rok 2027</w:t>
      </w:r>
      <w:r w:rsidR="00180EFB">
        <w:rPr>
          <w:b/>
          <w:bCs/>
        </w:rPr>
        <w:t>.</w:t>
      </w:r>
    </w:p>
    <w:p w14:paraId="3F02606C" w14:textId="084A6193" w:rsidR="009B569A" w:rsidRPr="00483A82" w:rsidRDefault="00483A82" w:rsidP="00483A82">
      <w:pPr>
        <w:spacing w:after="240"/>
        <w:rPr>
          <w:b/>
          <w:bCs/>
        </w:rPr>
      </w:pPr>
      <w:r w:rsidRPr="00293B9D">
        <w:rPr>
          <w:b/>
          <w:bCs/>
        </w:rPr>
        <w:t>Pro 12</w:t>
      </w:r>
      <w:r w:rsidRPr="00293B9D">
        <w:rPr>
          <w:b/>
          <w:bCs/>
        </w:rPr>
        <w:tab/>
      </w:r>
      <w:r w:rsidRPr="00293B9D">
        <w:rPr>
          <w:b/>
          <w:bCs/>
        </w:rPr>
        <w:tab/>
        <w:t xml:space="preserve"> Proti 0</w:t>
      </w:r>
      <w:r w:rsidRPr="00293B9D">
        <w:rPr>
          <w:b/>
          <w:bCs/>
        </w:rPr>
        <w:tab/>
      </w:r>
      <w:r w:rsidRPr="00293B9D">
        <w:rPr>
          <w:b/>
          <w:bCs/>
        </w:rPr>
        <w:tab/>
        <w:t xml:space="preserve"> Zdržel se </w:t>
      </w:r>
      <w:r>
        <w:rPr>
          <w:b/>
          <w:bCs/>
        </w:rPr>
        <w:t>0</w:t>
      </w:r>
    </w:p>
    <w:p w14:paraId="184B6087" w14:textId="5D2815D6" w:rsidR="008F750A" w:rsidRDefault="00483A82" w:rsidP="008F750A">
      <w:pPr>
        <w:pStyle w:val="Odstavecseseznamem"/>
        <w:numPr>
          <w:ilvl w:val="0"/>
          <w:numId w:val="27"/>
        </w:numPr>
        <w:overflowPunct w:val="0"/>
        <w:autoSpaceDE w:val="0"/>
        <w:autoSpaceDN w:val="0"/>
        <w:adjustRightInd w:val="0"/>
        <w:spacing w:before="240" w:line="259" w:lineRule="auto"/>
        <w:ind w:left="0"/>
        <w:textAlignment w:val="baseline"/>
      </w:pPr>
      <w:r>
        <w:rPr>
          <w:u w:val="single"/>
        </w:rPr>
        <w:t xml:space="preserve">Určení členů </w:t>
      </w:r>
      <w:r w:rsidRPr="00483A82">
        <w:rPr>
          <w:u w:val="single"/>
        </w:rPr>
        <w:t>ÚKRR do inventarizačních komisí</w:t>
      </w:r>
      <w:r>
        <w:t>:</w:t>
      </w:r>
    </w:p>
    <w:p w14:paraId="264DA452" w14:textId="77777777" w:rsidR="00246FB3" w:rsidRDefault="00483A82" w:rsidP="00246FB3">
      <w:pPr>
        <w:overflowPunct w:val="0"/>
        <w:autoSpaceDE w:val="0"/>
        <w:autoSpaceDN w:val="0"/>
        <w:adjustRightInd w:val="0"/>
        <w:textAlignment w:val="baseline"/>
      </w:pPr>
      <w:r>
        <w:t xml:space="preserve">Proběhla krátká </w:t>
      </w:r>
      <w:r w:rsidR="00246FB3">
        <w:t>diskuze.</w:t>
      </w:r>
    </w:p>
    <w:p w14:paraId="148C24F0" w14:textId="77777777" w:rsidR="000A39A4" w:rsidRDefault="008F750A" w:rsidP="00BA6288">
      <w:pPr>
        <w:overflowPunct w:val="0"/>
        <w:autoSpaceDE w:val="0"/>
        <w:autoSpaceDN w:val="0"/>
        <w:adjustRightInd w:val="0"/>
        <w:spacing w:before="240"/>
        <w:textAlignment w:val="baseline"/>
        <w:rPr>
          <w:b/>
          <w:bCs/>
        </w:rPr>
      </w:pPr>
      <w:r w:rsidRPr="00293B9D">
        <w:rPr>
          <w:b/>
          <w:bCs/>
        </w:rPr>
        <w:t xml:space="preserve">Usnesení ÚKRR č. </w:t>
      </w:r>
      <w:r w:rsidR="00246FB3">
        <w:rPr>
          <w:b/>
          <w:bCs/>
        </w:rPr>
        <w:t>1</w:t>
      </w:r>
      <w:r w:rsidR="001B03FF">
        <w:rPr>
          <w:b/>
          <w:bCs/>
        </w:rPr>
        <w:t>2</w:t>
      </w:r>
      <w:r w:rsidRPr="00293B9D">
        <w:rPr>
          <w:b/>
          <w:bCs/>
        </w:rPr>
        <w:t>/2026</w:t>
      </w:r>
      <w:r w:rsidRPr="00293B9D">
        <w:rPr>
          <w:b/>
          <w:bCs/>
        </w:rPr>
        <w:br/>
        <w:t xml:space="preserve">ÚKRR </w:t>
      </w:r>
      <w:r w:rsidR="000A39A4">
        <w:rPr>
          <w:b/>
          <w:bCs/>
        </w:rPr>
        <w:t xml:space="preserve">schvaluje </w:t>
      </w:r>
      <w:r w:rsidR="00246FB3">
        <w:rPr>
          <w:b/>
          <w:bCs/>
        </w:rPr>
        <w:t xml:space="preserve">členy inventarizační komise </w:t>
      </w:r>
      <w:r w:rsidR="000A39A4">
        <w:rPr>
          <w:b/>
          <w:bCs/>
        </w:rPr>
        <w:t>pro:</w:t>
      </w:r>
    </w:p>
    <w:p w14:paraId="5A045CE8" w14:textId="6B541A91" w:rsidR="008F750A" w:rsidRDefault="00246FB3" w:rsidP="000A39A4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ÚHŠ Jánské Koupele</w:t>
      </w:r>
      <w:r w:rsidR="008F750A" w:rsidRPr="00293B9D">
        <w:rPr>
          <w:b/>
          <w:bCs/>
        </w:rPr>
        <w:t>:</w:t>
      </w:r>
      <w:r>
        <w:rPr>
          <w:b/>
          <w:bCs/>
        </w:rPr>
        <w:t xml:space="preserve"> Jan Tichý, Dalibor Káňa, Jiří Ga</w:t>
      </w:r>
      <w:r w:rsidR="00507E01">
        <w:rPr>
          <w:b/>
          <w:bCs/>
        </w:rPr>
        <w:t>vl</w:t>
      </w:r>
      <w:r>
        <w:rPr>
          <w:b/>
          <w:bCs/>
        </w:rPr>
        <w:t>as.</w:t>
      </w:r>
    </w:p>
    <w:p w14:paraId="1DDA2B37" w14:textId="0E936C31" w:rsidR="00246FB3" w:rsidRDefault="00246FB3" w:rsidP="00246FB3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ÚHŠ Bílé Poličany: Dagmar Bittnerová, František Malý.</w:t>
      </w:r>
    </w:p>
    <w:p w14:paraId="3254CC6D" w14:textId="1A780E04" w:rsidR="00246FB3" w:rsidRDefault="00246FB3" w:rsidP="00246FB3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CHH v Přibyslavi: </w:t>
      </w:r>
      <w:r w:rsidR="0037184F">
        <w:rPr>
          <w:b/>
          <w:bCs/>
        </w:rPr>
        <w:t>Vl</w:t>
      </w:r>
      <w:r>
        <w:rPr>
          <w:b/>
          <w:bCs/>
        </w:rPr>
        <w:t>adislav Štefl, Jitka Pavlíčková, Miroslav Vacek</w:t>
      </w:r>
      <w:r w:rsidR="00634C0F">
        <w:rPr>
          <w:b/>
          <w:bCs/>
        </w:rPr>
        <w:t>.</w:t>
      </w:r>
    </w:p>
    <w:p w14:paraId="5CBB2C15" w14:textId="03981DFE" w:rsidR="00246FB3" w:rsidRPr="00293B9D" w:rsidRDefault="000A39A4" w:rsidP="00246FB3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Ú</w:t>
      </w:r>
      <w:r w:rsidR="00246FB3">
        <w:rPr>
          <w:b/>
          <w:bCs/>
        </w:rPr>
        <w:t>středí SH ČMS v Praze: Karel Barcuch, Denisa Neuberová, Pavla Veselá Kaňková</w:t>
      </w:r>
      <w:r w:rsidR="00634C0F">
        <w:rPr>
          <w:b/>
          <w:bCs/>
        </w:rPr>
        <w:t>.</w:t>
      </w:r>
    </w:p>
    <w:p w14:paraId="14F214FE" w14:textId="70640D40" w:rsidR="008F750A" w:rsidRPr="00293B9D" w:rsidRDefault="008F750A" w:rsidP="0005332C">
      <w:pPr>
        <w:overflowPunct w:val="0"/>
        <w:autoSpaceDE w:val="0"/>
        <w:autoSpaceDN w:val="0"/>
        <w:adjustRightInd w:val="0"/>
        <w:spacing w:after="240" w:line="259" w:lineRule="auto"/>
        <w:textAlignment w:val="baseline"/>
        <w:rPr>
          <w:b/>
          <w:bCs/>
        </w:rPr>
      </w:pPr>
      <w:r w:rsidRPr="00293B9D">
        <w:rPr>
          <w:b/>
          <w:bCs/>
        </w:rPr>
        <w:t xml:space="preserve">Pro </w:t>
      </w:r>
      <w:r w:rsidR="0005332C" w:rsidRPr="00293B9D">
        <w:rPr>
          <w:b/>
          <w:bCs/>
        </w:rPr>
        <w:t>1</w:t>
      </w:r>
      <w:r w:rsidR="00246FB3">
        <w:rPr>
          <w:b/>
          <w:bCs/>
        </w:rPr>
        <w:t>2</w:t>
      </w:r>
      <w:r w:rsidR="0005332C" w:rsidRPr="00293B9D">
        <w:rPr>
          <w:b/>
          <w:bCs/>
        </w:rPr>
        <w:tab/>
      </w:r>
      <w:r w:rsidR="0005332C" w:rsidRPr="00293B9D">
        <w:rPr>
          <w:b/>
          <w:bCs/>
        </w:rPr>
        <w:tab/>
      </w:r>
      <w:r w:rsidRPr="00293B9D">
        <w:rPr>
          <w:b/>
          <w:bCs/>
        </w:rPr>
        <w:t xml:space="preserve"> Proti 0</w:t>
      </w:r>
      <w:r w:rsidR="0005332C" w:rsidRPr="00293B9D">
        <w:rPr>
          <w:b/>
          <w:bCs/>
        </w:rPr>
        <w:tab/>
      </w:r>
      <w:r w:rsidR="0005332C" w:rsidRPr="00293B9D">
        <w:rPr>
          <w:b/>
          <w:bCs/>
        </w:rPr>
        <w:tab/>
      </w:r>
      <w:r w:rsidRPr="00293B9D">
        <w:rPr>
          <w:b/>
          <w:bCs/>
        </w:rPr>
        <w:t xml:space="preserve"> Zdržel se 0</w:t>
      </w:r>
    </w:p>
    <w:p w14:paraId="5BCADB2C" w14:textId="0216DF65" w:rsidR="00BA6288" w:rsidRPr="00BA6288" w:rsidRDefault="00246FB3" w:rsidP="00BA6288">
      <w:pPr>
        <w:pStyle w:val="Odstavecseseznamem"/>
        <w:numPr>
          <w:ilvl w:val="0"/>
          <w:numId w:val="27"/>
        </w:numPr>
        <w:overflowPunct w:val="0"/>
        <w:autoSpaceDE w:val="0"/>
        <w:autoSpaceDN w:val="0"/>
        <w:adjustRightInd w:val="0"/>
        <w:spacing w:line="259" w:lineRule="auto"/>
        <w:ind w:left="0"/>
        <w:textAlignment w:val="baseline"/>
        <w:rPr>
          <w:u w:val="single"/>
        </w:rPr>
      </w:pPr>
      <w:r>
        <w:rPr>
          <w:u w:val="single"/>
        </w:rPr>
        <w:t>Určení skrutátorů na jednání SS OSH a KSH</w:t>
      </w:r>
      <w:r w:rsidR="00BA6288">
        <w:rPr>
          <w:u w:val="single"/>
        </w:rPr>
        <w:t>:</w:t>
      </w:r>
    </w:p>
    <w:p w14:paraId="2375327A" w14:textId="6DEF3521" w:rsidR="00BA6288" w:rsidRDefault="00246FB3" w:rsidP="00BA6288">
      <w:pPr>
        <w:overflowPunct w:val="0"/>
        <w:autoSpaceDE w:val="0"/>
        <w:autoSpaceDN w:val="0"/>
        <w:adjustRightInd w:val="0"/>
        <w:spacing w:line="259" w:lineRule="auto"/>
        <w:jc w:val="both"/>
        <w:textAlignment w:val="baseline"/>
      </w:pPr>
      <w:r>
        <w:t>Proběhla krátká diskuze.</w:t>
      </w:r>
    </w:p>
    <w:p w14:paraId="0E296B23" w14:textId="12E84DAB" w:rsidR="00246FB3" w:rsidRPr="001B03FF" w:rsidRDefault="00246FB3" w:rsidP="00BA6288">
      <w:pPr>
        <w:overflowPunct w:val="0"/>
        <w:autoSpaceDE w:val="0"/>
        <w:autoSpaceDN w:val="0"/>
        <w:adjustRightInd w:val="0"/>
        <w:spacing w:line="259" w:lineRule="auto"/>
        <w:jc w:val="both"/>
        <w:textAlignment w:val="baseline"/>
        <w:rPr>
          <w:b/>
          <w:bCs/>
        </w:rPr>
      </w:pPr>
      <w:r w:rsidRPr="001B03FF">
        <w:rPr>
          <w:b/>
          <w:bCs/>
        </w:rPr>
        <w:t>Usnesení ÚKRR č. 1</w:t>
      </w:r>
      <w:r w:rsidR="001B03FF">
        <w:rPr>
          <w:b/>
          <w:bCs/>
        </w:rPr>
        <w:t>3</w:t>
      </w:r>
      <w:r w:rsidRPr="001B03FF">
        <w:rPr>
          <w:b/>
          <w:bCs/>
        </w:rPr>
        <w:t>/2026</w:t>
      </w:r>
    </w:p>
    <w:p w14:paraId="2258BD28" w14:textId="000DD7A0" w:rsidR="00246FB3" w:rsidRPr="001B03FF" w:rsidRDefault="00246FB3" w:rsidP="00BA6288">
      <w:pPr>
        <w:overflowPunct w:val="0"/>
        <w:autoSpaceDE w:val="0"/>
        <w:autoSpaceDN w:val="0"/>
        <w:adjustRightInd w:val="0"/>
        <w:spacing w:line="259" w:lineRule="auto"/>
        <w:jc w:val="both"/>
        <w:textAlignment w:val="baseline"/>
        <w:rPr>
          <w:b/>
          <w:bCs/>
        </w:rPr>
      </w:pPr>
      <w:r w:rsidRPr="001B03FF">
        <w:rPr>
          <w:b/>
          <w:bCs/>
        </w:rPr>
        <w:t xml:space="preserve">ÚKRR navrhuje skrutátory na jednání </w:t>
      </w:r>
      <w:r w:rsidR="000A39A4">
        <w:rPr>
          <w:b/>
          <w:bCs/>
        </w:rPr>
        <w:t>S</w:t>
      </w:r>
      <w:r w:rsidRPr="001B03FF">
        <w:rPr>
          <w:b/>
          <w:bCs/>
        </w:rPr>
        <w:t>hromáždění starostů</w:t>
      </w:r>
      <w:r w:rsidR="00581D73">
        <w:rPr>
          <w:b/>
          <w:bCs/>
        </w:rPr>
        <w:t xml:space="preserve"> OSH a KSH</w:t>
      </w:r>
      <w:r w:rsidR="00314CFC">
        <w:rPr>
          <w:b/>
          <w:bCs/>
        </w:rPr>
        <w:t>:</w:t>
      </w:r>
      <w:r w:rsidRPr="001B03FF">
        <w:rPr>
          <w:b/>
          <w:bCs/>
        </w:rPr>
        <w:t xml:space="preserve"> Pavla Veselá Kaňková, Zdeněk Skořepa, Dalibor Káňa</w:t>
      </w:r>
      <w:r w:rsidR="001200EE">
        <w:rPr>
          <w:b/>
          <w:bCs/>
        </w:rPr>
        <w:t>, Ondřej Bolovanský</w:t>
      </w:r>
      <w:r w:rsidR="001B03FF">
        <w:rPr>
          <w:b/>
          <w:bCs/>
        </w:rPr>
        <w:t xml:space="preserve"> a</w:t>
      </w:r>
      <w:r w:rsidR="001B03FF" w:rsidRPr="001B03FF">
        <w:rPr>
          <w:b/>
          <w:bCs/>
        </w:rPr>
        <w:t xml:space="preserve"> Jan Tichý</w:t>
      </w:r>
    </w:p>
    <w:p w14:paraId="3AD0FC9C" w14:textId="5D6012E2" w:rsidR="001B03FF" w:rsidRPr="001B03FF" w:rsidRDefault="001B03FF" w:rsidP="001B03FF">
      <w:pPr>
        <w:overflowPunct w:val="0"/>
        <w:autoSpaceDE w:val="0"/>
        <w:autoSpaceDN w:val="0"/>
        <w:adjustRightInd w:val="0"/>
        <w:spacing w:after="240" w:line="259" w:lineRule="auto"/>
        <w:textAlignment w:val="baseline"/>
        <w:rPr>
          <w:b/>
          <w:bCs/>
        </w:rPr>
      </w:pPr>
      <w:r w:rsidRPr="00293B9D">
        <w:rPr>
          <w:b/>
          <w:bCs/>
        </w:rPr>
        <w:t>Pro 1</w:t>
      </w:r>
      <w:r>
        <w:rPr>
          <w:b/>
          <w:bCs/>
        </w:rPr>
        <w:t>2</w:t>
      </w:r>
      <w:r w:rsidRPr="00293B9D">
        <w:rPr>
          <w:b/>
          <w:bCs/>
        </w:rPr>
        <w:tab/>
      </w:r>
      <w:r w:rsidRPr="00293B9D">
        <w:rPr>
          <w:b/>
          <w:bCs/>
        </w:rPr>
        <w:tab/>
        <w:t xml:space="preserve"> Proti 0</w:t>
      </w:r>
      <w:r w:rsidRPr="00293B9D">
        <w:rPr>
          <w:b/>
          <w:bCs/>
        </w:rPr>
        <w:tab/>
      </w:r>
      <w:r w:rsidRPr="00293B9D">
        <w:rPr>
          <w:b/>
          <w:bCs/>
        </w:rPr>
        <w:tab/>
        <w:t xml:space="preserve"> Zdržel se 0</w:t>
      </w:r>
    </w:p>
    <w:p w14:paraId="2662E0DD" w14:textId="277A5F34" w:rsidR="00BA6288" w:rsidRPr="00BA6288" w:rsidRDefault="00BA6288" w:rsidP="00BA6288">
      <w:pPr>
        <w:pStyle w:val="Odstavecseseznamem"/>
        <w:numPr>
          <w:ilvl w:val="0"/>
          <w:numId w:val="27"/>
        </w:numPr>
        <w:overflowPunct w:val="0"/>
        <w:autoSpaceDE w:val="0"/>
        <w:autoSpaceDN w:val="0"/>
        <w:adjustRightInd w:val="0"/>
        <w:spacing w:before="240"/>
        <w:ind w:left="0"/>
        <w:textAlignment w:val="baseline"/>
        <w:rPr>
          <w:u w:val="single"/>
        </w:rPr>
      </w:pPr>
      <w:r w:rsidRPr="00BA6288">
        <w:rPr>
          <w:u w:val="single"/>
        </w:rPr>
        <w:t>Různé (rozprava, poznatky členů ÚKRR a další):</w:t>
      </w:r>
    </w:p>
    <w:p w14:paraId="30F2B80B" w14:textId="63D7F786" w:rsidR="001B03FF" w:rsidRPr="001B03FF" w:rsidRDefault="001B03FF" w:rsidP="00581D73">
      <w:pPr>
        <w:pStyle w:val="Odstavecseseznamem"/>
        <w:numPr>
          <w:ilvl w:val="0"/>
          <w:numId w:val="30"/>
        </w:numPr>
        <w:overflowPunct w:val="0"/>
        <w:autoSpaceDE w:val="0"/>
        <w:autoSpaceDN w:val="0"/>
        <w:adjustRightInd w:val="0"/>
        <w:spacing w:after="240" w:line="259" w:lineRule="auto"/>
        <w:ind w:left="0"/>
        <w:textAlignment w:val="baseline"/>
        <w:rPr>
          <w:b/>
          <w:bCs/>
        </w:rPr>
      </w:pPr>
      <w:r>
        <w:t>Proběhla aktualizace adresáře členů ÚKRR</w:t>
      </w:r>
      <w:r w:rsidR="00180EFB">
        <w:t>.</w:t>
      </w:r>
    </w:p>
    <w:p w14:paraId="7163E70F" w14:textId="6F3FB2BB" w:rsidR="001B03FF" w:rsidRPr="001B03FF" w:rsidRDefault="001B03FF" w:rsidP="00581D73">
      <w:pPr>
        <w:pStyle w:val="Odstavecseseznamem"/>
        <w:numPr>
          <w:ilvl w:val="0"/>
          <w:numId w:val="30"/>
        </w:numPr>
        <w:overflowPunct w:val="0"/>
        <w:autoSpaceDE w:val="0"/>
        <w:autoSpaceDN w:val="0"/>
        <w:adjustRightInd w:val="0"/>
        <w:spacing w:after="240" w:line="259" w:lineRule="auto"/>
        <w:ind w:left="0"/>
        <w:textAlignment w:val="baseline"/>
        <w:rPr>
          <w:b/>
          <w:bCs/>
        </w:rPr>
      </w:pPr>
      <w:r>
        <w:t>Předseda ÚKRR předal informace z jednání VV</w:t>
      </w:r>
      <w:r w:rsidR="00FB3F8A">
        <w:t xml:space="preserve"> SH ČMS</w:t>
      </w:r>
      <w:r w:rsidR="00180EFB">
        <w:t>.</w:t>
      </w:r>
    </w:p>
    <w:p w14:paraId="1222B9E6" w14:textId="7A81D124" w:rsidR="00A867CD" w:rsidRPr="00A867CD" w:rsidRDefault="00A867CD" w:rsidP="00581D73">
      <w:pPr>
        <w:pStyle w:val="Odstavecseseznamem"/>
        <w:numPr>
          <w:ilvl w:val="0"/>
          <w:numId w:val="30"/>
        </w:numPr>
        <w:spacing w:before="100" w:beforeAutospacing="1" w:after="100" w:afterAutospacing="1"/>
        <w:ind w:left="0"/>
        <w:jc w:val="both"/>
      </w:pPr>
      <w:r w:rsidRPr="00A867CD">
        <w:t xml:space="preserve">ÚKRR diskutovala otázku </w:t>
      </w:r>
      <w:r w:rsidR="000A39A4">
        <w:t>přestupu SDH do jiného O</w:t>
      </w:r>
      <w:r w:rsidRPr="00A867CD">
        <w:t xml:space="preserve">kresního sdružení hasičů (OSH). V rámci diskuse zaznělo, že takovou změnu nelze považovat za automatický či standardní postup a každý případ je nutné posuzovat individuálně s ohledem na konkrétní okolnosti a platné vnitřní </w:t>
      </w:r>
      <w:r w:rsidRPr="00A867CD">
        <w:lastRenderedPageBreak/>
        <w:t>předpisy SH ČMS. Případné řešení je vhodné předem konzultovat s ústředím SH ČMS, zejména z hlediska souladu se Stanovami SH ČMS a Organizačním řádem SH ČMS.</w:t>
      </w:r>
    </w:p>
    <w:p w14:paraId="620F4826" w14:textId="7571D544" w:rsidR="001B03FF" w:rsidRPr="00DD01D4" w:rsidRDefault="001B03FF" w:rsidP="00DD01D4">
      <w:pPr>
        <w:overflowPunct w:val="0"/>
        <w:autoSpaceDE w:val="0"/>
        <w:autoSpaceDN w:val="0"/>
        <w:adjustRightInd w:val="0"/>
        <w:spacing w:after="240" w:line="259" w:lineRule="auto"/>
        <w:textAlignment w:val="baseline"/>
        <w:rPr>
          <w:b/>
          <w:bCs/>
        </w:rPr>
      </w:pPr>
      <w:r>
        <w:rPr>
          <w:b/>
          <w:bCs/>
        </w:rPr>
        <w:t>ÚKRR bere</w:t>
      </w:r>
      <w:r w:rsidR="00657577">
        <w:rPr>
          <w:b/>
          <w:bCs/>
        </w:rPr>
        <w:t xml:space="preserve"> </w:t>
      </w:r>
      <w:r w:rsidR="00DD01D4">
        <w:rPr>
          <w:b/>
          <w:bCs/>
        </w:rPr>
        <w:t>informace</w:t>
      </w:r>
      <w:r>
        <w:rPr>
          <w:b/>
          <w:bCs/>
        </w:rPr>
        <w:t xml:space="preserve"> na vědomí</w:t>
      </w:r>
      <w:r w:rsidR="00657577">
        <w:rPr>
          <w:b/>
          <w:bCs/>
        </w:rPr>
        <w:t>.</w:t>
      </w:r>
    </w:p>
    <w:p w14:paraId="24BB7C1B" w14:textId="30E90332" w:rsidR="004864AF" w:rsidRPr="001B03FF" w:rsidRDefault="004864AF" w:rsidP="00DD01D4">
      <w:pPr>
        <w:pStyle w:val="Odstavecseseznamem"/>
        <w:overflowPunct w:val="0"/>
        <w:autoSpaceDE w:val="0"/>
        <w:autoSpaceDN w:val="0"/>
        <w:adjustRightInd w:val="0"/>
        <w:spacing w:after="240" w:line="259" w:lineRule="auto"/>
        <w:ind w:left="0"/>
        <w:textAlignment w:val="baseline"/>
        <w:rPr>
          <w:b/>
          <w:bCs/>
        </w:rPr>
      </w:pPr>
      <w:r>
        <w:t>Jednání bylo ukončeno v 1</w:t>
      </w:r>
      <w:r w:rsidR="00A867CD">
        <w:t>9</w:t>
      </w:r>
      <w:r>
        <w:t>:4</w:t>
      </w:r>
      <w:r w:rsidR="00A867CD">
        <w:t>0</w:t>
      </w:r>
    </w:p>
    <w:p w14:paraId="5DFEF4A6" w14:textId="77777777" w:rsidR="002873B0" w:rsidRPr="0066389B" w:rsidRDefault="002873B0" w:rsidP="0066389B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7F14B907" w14:textId="68241074" w:rsidR="0066389B" w:rsidRPr="0066389B" w:rsidRDefault="0066389B" w:rsidP="0066389B">
      <w:pPr>
        <w:pStyle w:val="Zpat"/>
        <w:tabs>
          <w:tab w:val="clear" w:pos="4536"/>
          <w:tab w:val="clear" w:pos="9072"/>
        </w:tabs>
        <w:rPr>
          <w:color w:val="000000"/>
        </w:rPr>
      </w:pPr>
      <w:r w:rsidRPr="0066389B">
        <w:rPr>
          <w:color w:val="000000"/>
        </w:rPr>
        <w:t>Zapsal</w:t>
      </w:r>
      <w:r w:rsidR="002873B0">
        <w:rPr>
          <w:color w:val="000000"/>
        </w:rPr>
        <w:t>a</w:t>
      </w:r>
      <w:r w:rsidRPr="0066389B">
        <w:rPr>
          <w:color w:val="000000"/>
        </w:rPr>
        <w:t xml:space="preserve">: </w:t>
      </w:r>
      <w:r w:rsidRPr="0066389B">
        <w:rPr>
          <w:color w:val="000000"/>
        </w:rPr>
        <w:tab/>
      </w:r>
      <w:r w:rsidR="002873B0">
        <w:rPr>
          <w:color w:val="000000"/>
        </w:rPr>
        <w:t>Pavla Veselá Kaňková</w:t>
      </w:r>
    </w:p>
    <w:p w14:paraId="590B4FAE" w14:textId="23AE8510" w:rsidR="0066389B" w:rsidRPr="0066389B" w:rsidRDefault="0066389B" w:rsidP="0066389B">
      <w:pPr>
        <w:pStyle w:val="Zpat"/>
        <w:tabs>
          <w:tab w:val="clear" w:pos="4536"/>
          <w:tab w:val="clear" w:pos="9072"/>
        </w:tabs>
        <w:rPr>
          <w:color w:val="000000"/>
        </w:rPr>
      </w:pPr>
      <w:r w:rsidRPr="0066389B">
        <w:rPr>
          <w:color w:val="000000"/>
        </w:rPr>
        <w:t xml:space="preserve">Ověřili:  </w:t>
      </w:r>
      <w:r w:rsidRPr="0066389B">
        <w:rPr>
          <w:color w:val="000000"/>
        </w:rPr>
        <w:tab/>
      </w:r>
      <w:r w:rsidR="00627362">
        <w:rPr>
          <w:color w:val="000000"/>
        </w:rPr>
        <w:t>Dalibor Káňa</w:t>
      </w:r>
      <w:r w:rsidR="004864AF">
        <w:rPr>
          <w:color w:val="000000"/>
        </w:rPr>
        <w:t xml:space="preserve">, </w:t>
      </w:r>
      <w:r w:rsidR="008F3B28">
        <w:t>Zdeněk</w:t>
      </w:r>
      <w:r w:rsidR="004864AF">
        <w:t xml:space="preserve"> Skořepa</w:t>
      </w:r>
    </w:p>
    <w:p w14:paraId="5A4ED378" w14:textId="77777777" w:rsidR="00781587" w:rsidRPr="00DE2631" w:rsidRDefault="00781587" w:rsidP="00781587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32295131" w14:textId="4F40F141" w:rsidR="005F390C" w:rsidRPr="00DE2631" w:rsidRDefault="005F390C" w:rsidP="00E7219E">
      <w:pPr>
        <w:spacing w:after="160" w:line="278" w:lineRule="auto"/>
      </w:pPr>
    </w:p>
    <w:sectPr w:rsidR="005F390C" w:rsidRPr="00DE2631" w:rsidSect="004648D8">
      <w:footerReference w:type="default" r:id="rId8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C124" w14:textId="77777777" w:rsidR="007B52E9" w:rsidRDefault="007B52E9" w:rsidP="00EC09FB">
      <w:r>
        <w:separator/>
      </w:r>
    </w:p>
  </w:endnote>
  <w:endnote w:type="continuationSeparator" w:id="0">
    <w:p w14:paraId="6EBC27BF" w14:textId="77777777" w:rsidR="007B52E9" w:rsidRDefault="007B52E9" w:rsidP="00EC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405201"/>
      <w:docPartObj>
        <w:docPartGallery w:val="Page Numbers (Bottom of Page)"/>
        <w:docPartUnique/>
      </w:docPartObj>
    </w:sdtPr>
    <w:sdtContent>
      <w:p w14:paraId="6816BB08" w14:textId="3A830234" w:rsidR="00EC09FB" w:rsidRDefault="00EC09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9BC0F" w14:textId="77777777" w:rsidR="00EC09FB" w:rsidRDefault="00EC09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23A4F" w14:textId="77777777" w:rsidR="007B52E9" w:rsidRDefault="007B52E9" w:rsidP="00EC09FB">
      <w:r>
        <w:separator/>
      </w:r>
    </w:p>
  </w:footnote>
  <w:footnote w:type="continuationSeparator" w:id="0">
    <w:p w14:paraId="1B22B577" w14:textId="77777777" w:rsidR="007B52E9" w:rsidRDefault="007B52E9" w:rsidP="00EC0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C29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2664A7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E3F3AB2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6447399"/>
    <w:multiLevelType w:val="multilevel"/>
    <w:tmpl w:val="C484A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73C03B6"/>
    <w:multiLevelType w:val="hybridMultilevel"/>
    <w:tmpl w:val="3698AF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C26C1"/>
    <w:multiLevelType w:val="multilevel"/>
    <w:tmpl w:val="3326B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22804688"/>
    <w:multiLevelType w:val="multilevel"/>
    <w:tmpl w:val="A412E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28331EE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68159A7"/>
    <w:multiLevelType w:val="multilevel"/>
    <w:tmpl w:val="3D6EF68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08"/>
        </w:tabs>
        <w:ind w:left="160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9" w15:restartNumberingAfterBreak="0">
    <w:nsid w:val="2C7F361A"/>
    <w:multiLevelType w:val="multilevel"/>
    <w:tmpl w:val="1E2CD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FE10C62"/>
    <w:multiLevelType w:val="hybridMultilevel"/>
    <w:tmpl w:val="892CE432"/>
    <w:lvl w:ilvl="0" w:tplc="10000015">
      <w:start w:val="1"/>
      <w:numFmt w:val="upp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E014C"/>
    <w:multiLevelType w:val="hybridMultilevel"/>
    <w:tmpl w:val="14B81F9E"/>
    <w:lvl w:ilvl="0" w:tplc="56B4BC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F31E2"/>
    <w:multiLevelType w:val="multilevel"/>
    <w:tmpl w:val="A412E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7CA7D71"/>
    <w:multiLevelType w:val="multilevel"/>
    <w:tmpl w:val="37005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2E06F3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8C513AE"/>
    <w:multiLevelType w:val="hybridMultilevel"/>
    <w:tmpl w:val="9992FD5A"/>
    <w:lvl w:ilvl="0" w:tplc="F5EC1F8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236DB"/>
    <w:multiLevelType w:val="hybridMultilevel"/>
    <w:tmpl w:val="D2604D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3075C"/>
    <w:multiLevelType w:val="hybridMultilevel"/>
    <w:tmpl w:val="39DE84D4"/>
    <w:lvl w:ilvl="0" w:tplc="3B7EC864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0EF4BD9"/>
    <w:multiLevelType w:val="multilevel"/>
    <w:tmpl w:val="0FB4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4D3DA5"/>
    <w:multiLevelType w:val="hybridMultilevel"/>
    <w:tmpl w:val="97F87CE2"/>
    <w:lvl w:ilvl="0" w:tplc="1972762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81A83"/>
    <w:multiLevelType w:val="multilevel"/>
    <w:tmpl w:val="47561D9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F8153B9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08"/>
        </w:tabs>
        <w:ind w:left="160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2" w15:restartNumberingAfterBreak="0">
    <w:nsid w:val="58E35805"/>
    <w:multiLevelType w:val="multilevel"/>
    <w:tmpl w:val="A412E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E180568"/>
    <w:multiLevelType w:val="hybridMultilevel"/>
    <w:tmpl w:val="302EC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74562"/>
    <w:multiLevelType w:val="hybridMultilevel"/>
    <w:tmpl w:val="302EC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326BA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E336628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711E5C2E"/>
    <w:multiLevelType w:val="hybridMultilevel"/>
    <w:tmpl w:val="5A0027A8"/>
    <w:lvl w:ilvl="0" w:tplc="C01C8A68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8F1753B"/>
    <w:multiLevelType w:val="hybridMultilevel"/>
    <w:tmpl w:val="2A986764"/>
    <w:lvl w:ilvl="0" w:tplc="CB2256B2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912044B"/>
    <w:multiLevelType w:val="hybridMultilevel"/>
    <w:tmpl w:val="9C260A32"/>
    <w:lvl w:ilvl="0" w:tplc="72F48116">
      <w:start w:val="1"/>
      <w:numFmt w:val="bullet"/>
      <w:lvlText w:val="●"/>
      <w:lvlJc w:val="left"/>
      <w:pPr>
        <w:ind w:left="720" w:hanging="360"/>
      </w:pPr>
    </w:lvl>
    <w:lvl w:ilvl="1" w:tplc="CE60C342">
      <w:start w:val="1"/>
      <w:numFmt w:val="bullet"/>
      <w:lvlText w:val="○"/>
      <w:lvlJc w:val="left"/>
      <w:pPr>
        <w:ind w:left="1440" w:hanging="360"/>
      </w:pPr>
    </w:lvl>
    <w:lvl w:ilvl="2" w:tplc="3552071A">
      <w:start w:val="1"/>
      <w:numFmt w:val="bullet"/>
      <w:lvlText w:val="■"/>
      <w:lvlJc w:val="left"/>
      <w:pPr>
        <w:ind w:left="2160" w:hanging="360"/>
      </w:pPr>
    </w:lvl>
    <w:lvl w:ilvl="3" w:tplc="CA2A29AE">
      <w:start w:val="1"/>
      <w:numFmt w:val="bullet"/>
      <w:lvlText w:val="●"/>
      <w:lvlJc w:val="left"/>
      <w:pPr>
        <w:ind w:left="2880" w:hanging="360"/>
      </w:pPr>
    </w:lvl>
    <w:lvl w:ilvl="4" w:tplc="7898C5E0">
      <w:start w:val="1"/>
      <w:numFmt w:val="bullet"/>
      <w:lvlText w:val="○"/>
      <w:lvlJc w:val="left"/>
      <w:pPr>
        <w:ind w:left="3600" w:hanging="360"/>
      </w:pPr>
    </w:lvl>
    <w:lvl w:ilvl="5" w:tplc="B8E8460C">
      <w:start w:val="1"/>
      <w:numFmt w:val="bullet"/>
      <w:lvlText w:val="■"/>
      <w:lvlJc w:val="left"/>
      <w:pPr>
        <w:ind w:left="4320" w:hanging="360"/>
      </w:pPr>
    </w:lvl>
    <w:lvl w:ilvl="6" w:tplc="8788D128">
      <w:start w:val="1"/>
      <w:numFmt w:val="bullet"/>
      <w:lvlText w:val="●"/>
      <w:lvlJc w:val="left"/>
      <w:pPr>
        <w:ind w:left="5040" w:hanging="360"/>
      </w:pPr>
    </w:lvl>
    <w:lvl w:ilvl="7" w:tplc="A3FC9B16">
      <w:start w:val="1"/>
      <w:numFmt w:val="bullet"/>
      <w:lvlText w:val="●"/>
      <w:lvlJc w:val="left"/>
      <w:pPr>
        <w:ind w:left="5760" w:hanging="360"/>
      </w:pPr>
    </w:lvl>
    <w:lvl w:ilvl="8" w:tplc="099AC912">
      <w:start w:val="1"/>
      <w:numFmt w:val="bullet"/>
      <w:lvlText w:val="●"/>
      <w:lvlJc w:val="left"/>
      <w:pPr>
        <w:ind w:left="6480" w:hanging="360"/>
      </w:pPr>
    </w:lvl>
  </w:abstractNum>
  <w:num w:numId="1" w16cid:durableId="166096540">
    <w:abstractNumId w:val="3"/>
  </w:num>
  <w:num w:numId="2" w16cid:durableId="2038196462">
    <w:abstractNumId w:val="23"/>
  </w:num>
  <w:num w:numId="3" w16cid:durableId="1768036857">
    <w:abstractNumId w:val="29"/>
    <w:lvlOverride w:ilvl="0">
      <w:startOverride w:val="1"/>
    </w:lvlOverride>
  </w:num>
  <w:num w:numId="4" w16cid:durableId="1629164664">
    <w:abstractNumId w:val="12"/>
  </w:num>
  <w:num w:numId="5" w16cid:durableId="1043020033">
    <w:abstractNumId w:val="9"/>
  </w:num>
  <w:num w:numId="6" w16cid:durableId="148791693">
    <w:abstractNumId w:val="24"/>
  </w:num>
  <w:num w:numId="7" w16cid:durableId="76245688">
    <w:abstractNumId w:val="22"/>
  </w:num>
  <w:num w:numId="8" w16cid:durableId="479470174">
    <w:abstractNumId w:val="10"/>
  </w:num>
  <w:num w:numId="9" w16cid:durableId="1452439199">
    <w:abstractNumId w:val="2"/>
  </w:num>
  <w:num w:numId="10" w16cid:durableId="277683097">
    <w:abstractNumId w:val="27"/>
  </w:num>
  <w:num w:numId="11" w16cid:durableId="685835017">
    <w:abstractNumId w:val="17"/>
  </w:num>
  <w:num w:numId="12" w16cid:durableId="1772119287">
    <w:abstractNumId w:val="25"/>
  </w:num>
  <w:num w:numId="13" w16cid:durableId="816840723">
    <w:abstractNumId w:val="1"/>
  </w:num>
  <w:num w:numId="14" w16cid:durableId="213006944">
    <w:abstractNumId w:val="8"/>
  </w:num>
  <w:num w:numId="15" w16cid:durableId="1096101418">
    <w:abstractNumId w:val="20"/>
  </w:num>
  <w:num w:numId="16" w16cid:durableId="1845196284">
    <w:abstractNumId w:val="5"/>
  </w:num>
  <w:num w:numId="17" w16cid:durableId="159278655">
    <w:abstractNumId w:val="21"/>
  </w:num>
  <w:num w:numId="18" w16cid:durableId="156848588">
    <w:abstractNumId w:val="0"/>
  </w:num>
  <w:num w:numId="19" w16cid:durableId="1292590544">
    <w:abstractNumId w:val="14"/>
  </w:num>
  <w:num w:numId="20" w16cid:durableId="1040276279">
    <w:abstractNumId w:val="6"/>
  </w:num>
  <w:num w:numId="21" w16cid:durableId="1153522634">
    <w:abstractNumId w:val="19"/>
  </w:num>
  <w:num w:numId="22" w16cid:durableId="1108425180">
    <w:abstractNumId w:val="26"/>
  </w:num>
  <w:num w:numId="23" w16cid:durableId="736975998">
    <w:abstractNumId w:val="7"/>
  </w:num>
  <w:num w:numId="24" w16cid:durableId="13582800">
    <w:abstractNumId w:val="4"/>
  </w:num>
  <w:num w:numId="25" w16cid:durableId="1172526070">
    <w:abstractNumId w:val="16"/>
  </w:num>
  <w:num w:numId="26" w16cid:durableId="18362483">
    <w:abstractNumId w:val="11"/>
  </w:num>
  <w:num w:numId="27" w16cid:durableId="579604313">
    <w:abstractNumId w:val="15"/>
  </w:num>
  <w:num w:numId="28" w16cid:durableId="1253855205">
    <w:abstractNumId w:val="18"/>
  </w:num>
  <w:num w:numId="29" w16cid:durableId="30108913">
    <w:abstractNumId w:val="13"/>
  </w:num>
  <w:num w:numId="30" w16cid:durableId="12946780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E4"/>
    <w:rsid w:val="00042959"/>
    <w:rsid w:val="0005332C"/>
    <w:rsid w:val="000618F8"/>
    <w:rsid w:val="000724ED"/>
    <w:rsid w:val="00080C76"/>
    <w:rsid w:val="00081C05"/>
    <w:rsid w:val="00082011"/>
    <w:rsid w:val="00082855"/>
    <w:rsid w:val="00095BA6"/>
    <w:rsid w:val="000A39A4"/>
    <w:rsid w:val="000C1621"/>
    <w:rsid w:val="000D454B"/>
    <w:rsid w:val="000E7DD0"/>
    <w:rsid w:val="000F1A7D"/>
    <w:rsid w:val="00110358"/>
    <w:rsid w:val="00112304"/>
    <w:rsid w:val="00113A9B"/>
    <w:rsid w:val="001200EE"/>
    <w:rsid w:val="0012251A"/>
    <w:rsid w:val="00150C2F"/>
    <w:rsid w:val="001571E5"/>
    <w:rsid w:val="00162321"/>
    <w:rsid w:val="00166ABF"/>
    <w:rsid w:val="00176E31"/>
    <w:rsid w:val="00180EFB"/>
    <w:rsid w:val="00182FD6"/>
    <w:rsid w:val="001906C4"/>
    <w:rsid w:val="00194E87"/>
    <w:rsid w:val="00195400"/>
    <w:rsid w:val="00195D95"/>
    <w:rsid w:val="001B03FF"/>
    <w:rsid w:val="001F353B"/>
    <w:rsid w:val="001F509F"/>
    <w:rsid w:val="00225F44"/>
    <w:rsid w:val="002369DE"/>
    <w:rsid w:val="00246FB3"/>
    <w:rsid w:val="00256317"/>
    <w:rsid w:val="0025656E"/>
    <w:rsid w:val="00263F36"/>
    <w:rsid w:val="00267119"/>
    <w:rsid w:val="00267BC5"/>
    <w:rsid w:val="00267C6B"/>
    <w:rsid w:val="002873B0"/>
    <w:rsid w:val="00293B9D"/>
    <w:rsid w:val="002A18FF"/>
    <w:rsid w:val="002A4EE2"/>
    <w:rsid w:val="002A5F1B"/>
    <w:rsid w:val="002B6496"/>
    <w:rsid w:val="002C06EF"/>
    <w:rsid w:val="002C2635"/>
    <w:rsid w:val="002C58B8"/>
    <w:rsid w:val="002D5E17"/>
    <w:rsid w:val="002F4DE1"/>
    <w:rsid w:val="00301505"/>
    <w:rsid w:val="00314CFC"/>
    <w:rsid w:val="00327929"/>
    <w:rsid w:val="0033231E"/>
    <w:rsid w:val="00340E1B"/>
    <w:rsid w:val="0034339C"/>
    <w:rsid w:val="00362059"/>
    <w:rsid w:val="0036454D"/>
    <w:rsid w:val="0037184F"/>
    <w:rsid w:val="00382A7F"/>
    <w:rsid w:val="00384740"/>
    <w:rsid w:val="003938EB"/>
    <w:rsid w:val="003A1DDA"/>
    <w:rsid w:val="003B0B3F"/>
    <w:rsid w:val="003B1219"/>
    <w:rsid w:val="003C3F7E"/>
    <w:rsid w:val="00402E85"/>
    <w:rsid w:val="00403483"/>
    <w:rsid w:val="00412C1B"/>
    <w:rsid w:val="004211B7"/>
    <w:rsid w:val="00430045"/>
    <w:rsid w:val="004648D8"/>
    <w:rsid w:val="00477E15"/>
    <w:rsid w:val="00483A82"/>
    <w:rsid w:val="004864AF"/>
    <w:rsid w:val="00497B82"/>
    <w:rsid w:val="004A0F2B"/>
    <w:rsid w:val="004C47D3"/>
    <w:rsid w:val="00507E01"/>
    <w:rsid w:val="00511A90"/>
    <w:rsid w:val="005160C1"/>
    <w:rsid w:val="005265D3"/>
    <w:rsid w:val="00534FAB"/>
    <w:rsid w:val="00555EE9"/>
    <w:rsid w:val="005725DB"/>
    <w:rsid w:val="00581D73"/>
    <w:rsid w:val="00583C77"/>
    <w:rsid w:val="00593D05"/>
    <w:rsid w:val="005B5F79"/>
    <w:rsid w:val="005B6979"/>
    <w:rsid w:val="005C1DA9"/>
    <w:rsid w:val="005C7100"/>
    <w:rsid w:val="005D01B3"/>
    <w:rsid w:val="005D043A"/>
    <w:rsid w:val="005F390C"/>
    <w:rsid w:val="005F6D42"/>
    <w:rsid w:val="005F7287"/>
    <w:rsid w:val="00615A2B"/>
    <w:rsid w:val="00617709"/>
    <w:rsid w:val="006222EB"/>
    <w:rsid w:val="00623903"/>
    <w:rsid w:val="006254BC"/>
    <w:rsid w:val="00627362"/>
    <w:rsid w:val="00631DEF"/>
    <w:rsid w:val="00634B37"/>
    <w:rsid w:val="00634C0F"/>
    <w:rsid w:val="00654911"/>
    <w:rsid w:val="0065664B"/>
    <w:rsid w:val="00657577"/>
    <w:rsid w:val="0066389B"/>
    <w:rsid w:val="00670880"/>
    <w:rsid w:val="006947E7"/>
    <w:rsid w:val="006A6055"/>
    <w:rsid w:val="006B66E9"/>
    <w:rsid w:val="006C1D0F"/>
    <w:rsid w:val="006C4C09"/>
    <w:rsid w:val="006C75AB"/>
    <w:rsid w:val="006D56CE"/>
    <w:rsid w:val="006E0A1B"/>
    <w:rsid w:val="006E1BC8"/>
    <w:rsid w:val="006E7DD2"/>
    <w:rsid w:val="006F0FBC"/>
    <w:rsid w:val="00701E5C"/>
    <w:rsid w:val="00703C62"/>
    <w:rsid w:val="0070410D"/>
    <w:rsid w:val="007178C4"/>
    <w:rsid w:val="007315ED"/>
    <w:rsid w:val="007431A1"/>
    <w:rsid w:val="007768B4"/>
    <w:rsid w:val="00781587"/>
    <w:rsid w:val="00790F82"/>
    <w:rsid w:val="007A38FD"/>
    <w:rsid w:val="007A61F6"/>
    <w:rsid w:val="007B169A"/>
    <w:rsid w:val="007B52E9"/>
    <w:rsid w:val="007D0354"/>
    <w:rsid w:val="007D4B84"/>
    <w:rsid w:val="007E1556"/>
    <w:rsid w:val="007E6623"/>
    <w:rsid w:val="00820027"/>
    <w:rsid w:val="00821118"/>
    <w:rsid w:val="00825226"/>
    <w:rsid w:val="008431DD"/>
    <w:rsid w:val="008463C1"/>
    <w:rsid w:val="00863FA8"/>
    <w:rsid w:val="008677E0"/>
    <w:rsid w:val="00883E91"/>
    <w:rsid w:val="008A3485"/>
    <w:rsid w:val="008A3D1D"/>
    <w:rsid w:val="008C1D93"/>
    <w:rsid w:val="008C2E66"/>
    <w:rsid w:val="008C6A84"/>
    <w:rsid w:val="008F3B28"/>
    <w:rsid w:val="008F750A"/>
    <w:rsid w:val="00903B28"/>
    <w:rsid w:val="00906F53"/>
    <w:rsid w:val="009232B2"/>
    <w:rsid w:val="00932E10"/>
    <w:rsid w:val="009470C5"/>
    <w:rsid w:val="009508C8"/>
    <w:rsid w:val="009608B8"/>
    <w:rsid w:val="009629E7"/>
    <w:rsid w:val="00962DC5"/>
    <w:rsid w:val="009645FA"/>
    <w:rsid w:val="00977B8A"/>
    <w:rsid w:val="009905E4"/>
    <w:rsid w:val="00991C45"/>
    <w:rsid w:val="009977A6"/>
    <w:rsid w:val="009B01D1"/>
    <w:rsid w:val="009B569A"/>
    <w:rsid w:val="009C58FB"/>
    <w:rsid w:val="009C7C2B"/>
    <w:rsid w:val="009E4DF5"/>
    <w:rsid w:val="009E588D"/>
    <w:rsid w:val="00A035C6"/>
    <w:rsid w:val="00A4132D"/>
    <w:rsid w:val="00A730A3"/>
    <w:rsid w:val="00A867CD"/>
    <w:rsid w:val="00A94AA0"/>
    <w:rsid w:val="00AA5C81"/>
    <w:rsid w:val="00AB22BE"/>
    <w:rsid w:val="00AC2377"/>
    <w:rsid w:val="00AD0316"/>
    <w:rsid w:val="00AF406F"/>
    <w:rsid w:val="00B0154F"/>
    <w:rsid w:val="00B055CA"/>
    <w:rsid w:val="00B505CB"/>
    <w:rsid w:val="00B53317"/>
    <w:rsid w:val="00B63EBE"/>
    <w:rsid w:val="00B64DE5"/>
    <w:rsid w:val="00B83F20"/>
    <w:rsid w:val="00B855AA"/>
    <w:rsid w:val="00B85D1E"/>
    <w:rsid w:val="00BA4DA7"/>
    <w:rsid w:val="00BA6288"/>
    <w:rsid w:val="00BB3B29"/>
    <w:rsid w:val="00BB664C"/>
    <w:rsid w:val="00BD5415"/>
    <w:rsid w:val="00BF43C2"/>
    <w:rsid w:val="00C14306"/>
    <w:rsid w:val="00C316BB"/>
    <w:rsid w:val="00C3310C"/>
    <w:rsid w:val="00C71C44"/>
    <w:rsid w:val="00C8273B"/>
    <w:rsid w:val="00CA30D9"/>
    <w:rsid w:val="00CA5D7B"/>
    <w:rsid w:val="00CC0DB7"/>
    <w:rsid w:val="00CC6AD0"/>
    <w:rsid w:val="00CF7B91"/>
    <w:rsid w:val="00D1324D"/>
    <w:rsid w:val="00D60F0D"/>
    <w:rsid w:val="00D62B99"/>
    <w:rsid w:val="00D75562"/>
    <w:rsid w:val="00DB743A"/>
    <w:rsid w:val="00DC5DDA"/>
    <w:rsid w:val="00DC66A9"/>
    <w:rsid w:val="00DD01D4"/>
    <w:rsid w:val="00DD5EFA"/>
    <w:rsid w:val="00DE2631"/>
    <w:rsid w:val="00DF0281"/>
    <w:rsid w:val="00DF4994"/>
    <w:rsid w:val="00DF6AF1"/>
    <w:rsid w:val="00E01B9A"/>
    <w:rsid w:val="00E03BD8"/>
    <w:rsid w:val="00E463F8"/>
    <w:rsid w:val="00E7219E"/>
    <w:rsid w:val="00E74B60"/>
    <w:rsid w:val="00E84263"/>
    <w:rsid w:val="00EB2C31"/>
    <w:rsid w:val="00EB511E"/>
    <w:rsid w:val="00EC09FB"/>
    <w:rsid w:val="00EF7EA9"/>
    <w:rsid w:val="00F03EC5"/>
    <w:rsid w:val="00F11CBC"/>
    <w:rsid w:val="00F145AA"/>
    <w:rsid w:val="00F35C69"/>
    <w:rsid w:val="00F861DF"/>
    <w:rsid w:val="00F903BF"/>
    <w:rsid w:val="00FB3F8A"/>
    <w:rsid w:val="00FB459F"/>
    <w:rsid w:val="00FB66CC"/>
    <w:rsid w:val="00FC284D"/>
    <w:rsid w:val="00FC2C8A"/>
    <w:rsid w:val="00FC6B21"/>
    <w:rsid w:val="00FD3D13"/>
    <w:rsid w:val="00FD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BCBE"/>
  <w15:chartTrackingRefBased/>
  <w15:docId w15:val="{41FE0142-2232-42AE-82B5-3CC97432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5E4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90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0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0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0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0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05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05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05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05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0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0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0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05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05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05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05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05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05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05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9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990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9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0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905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05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905E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0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05E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05E4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9905E4"/>
    <w:pPr>
      <w:jc w:val="center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9905E4"/>
    <w:rPr>
      <w:rFonts w:ascii="Times New Roman" w:eastAsia="Times New Roman" w:hAnsi="Times New Roman" w:cs="Times New Roman"/>
      <w:b/>
      <w:bCs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9905E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05E4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Zkladntext21">
    <w:name w:val="Základní text 21"/>
    <w:basedOn w:val="Normln"/>
    <w:rsid w:val="009905E4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Normlnweb">
    <w:name w:val="Normal (Web)"/>
    <w:basedOn w:val="Normln"/>
    <w:uiPriority w:val="99"/>
    <w:rsid w:val="00631DEF"/>
    <w:pPr>
      <w:spacing w:before="100" w:beforeAutospacing="1" w:after="100" w:afterAutospacing="1"/>
    </w:pPr>
    <w:rPr>
      <w:rFonts w:eastAsia="Calibri"/>
    </w:rPr>
  </w:style>
  <w:style w:type="paragraph" w:styleId="Bezmezer">
    <w:name w:val="No Spacing"/>
    <w:uiPriority w:val="1"/>
    <w:qFormat/>
    <w:rsid w:val="00EC09F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EC09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C09F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FD3D13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33231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3231E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F509F"/>
    <w:rPr>
      <w:b/>
      <w:bCs/>
    </w:rPr>
  </w:style>
  <w:style w:type="paragraph" w:customStyle="1" w:styleId="pdq2pgselectionanchorcontainer">
    <w:name w:val="pdq2pg_selectionanchorcontainer"/>
    <w:basedOn w:val="Normln"/>
    <w:rsid w:val="008252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2F37-5BB8-4EB7-8266-7B7CAC1F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711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Dagmar Bittnerová</dc:creator>
  <cp:keywords/>
  <dc:description/>
  <cp:lastModifiedBy>Pavla Veselá Kaňková</cp:lastModifiedBy>
  <cp:revision>30</cp:revision>
  <dcterms:created xsi:type="dcterms:W3CDTF">2026-10-16T16:50:00Z</dcterms:created>
  <dcterms:modified xsi:type="dcterms:W3CDTF">2026-10-27T07:10:00Z</dcterms:modified>
</cp:coreProperties>
</file>