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8DA0C" w14:textId="193B2B63" w:rsidR="009905E4" w:rsidRPr="00DE2631" w:rsidRDefault="009905E4" w:rsidP="009905E4">
      <w:pPr>
        <w:pStyle w:val="Zkladntext"/>
      </w:pPr>
      <w:r w:rsidRPr="00DE2631">
        <w:t xml:space="preserve">Záznam z 19. zasedání Ústřední kontrolní a revizní rady SH ČMS, které se konalo dne </w:t>
      </w:r>
    </w:p>
    <w:p w14:paraId="4301C0AC" w14:textId="3539759A" w:rsidR="009905E4" w:rsidRPr="00DE2631" w:rsidRDefault="009905E4" w:rsidP="009905E4">
      <w:pPr>
        <w:pStyle w:val="Zkladntext"/>
        <w:ind w:left="360"/>
      </w:pPr>
      <w:r w:rsidRPr="00DE2631">
        <w:t>29. 1. 2026 v Praze.</w:t>
      </w:r>
    </w:p>
    <w:p w14:paraId="354956CF" w14:textId="77777777" w:rsidR="009905E4" w:rsidRPr="00DE2631" w:rsidRDefault="009905E4" w:rsidP="009905E4">
      <w:pPr>
        <w:pStyle w:val="Zkladntext"/>
        <w:ind w:left="360"/>
      </w:pPr>
    </w:p>
    <w:p w14:paraId="5994123F" w14:textId="6C9A4EB2" w:rsidR="009905E4" w:rsidRPr="00DE2631" w:rsidRDefault="009905E4" w:rsidP="009905E4">
      <w:pPr>
        <w:ind w:left="1410" w:hanging="1410"/>
      </w:pPr>
      <w:r w:rsidRPr="00DE2631">
        <w:t xml:space="preserve">Přítomni: </w:t>
      </w:r>
      <w:r w:rsidRPr="00DE2631">
        <w:tab/>
        <w:t>Karel Barcuch místopředseda ÚKRR, František Malý, Růžena Maděrová, Josef Dvořák, Jiří Gavlas, Jan Tichý, Pavla Veselá Kaňková, Dalibor Káňa, Dagmar Bittnerová, Pavel Lamoš</w:t>
      </w:r>
    </w:p>
    <w:p w14:paraId="208CECEE" w14:textId="3ED430B5" w:rsidR="009905E4" w:rsidRPr="00DE2631" w:rsidRDefault="009905E4" w:rsidP="009905E4">
      <w:pPr>
        <w:ind w:left="1410" w:hanging="1410"/>
      </w:pPr>
      <w:r w:rsidRPr="00DE2631">
        <w:t>Omluveni:</w:t>
      </w:r>
      <w:r w:rsidRPr="00DE2631">
        <w:tab/>
        <w:t xml:space="preserve">Jaroslav Říha, </w:t>
      </w:r>
      <w:r w:rsidR="00BA4DA7" w:rsidRPr="00DE2631">
        <w:t>Vladislav Štefl,</w:t>
      </w:r>
      <w:r w:rsidR="00C14306" w:rsidRPr="00DE2631">
        <w:t xml:space="preserve"> Bohumil Biegler,</w:t>
      </w:r>
    </w:p>
    <w:p w14:paraId="6385B548" w14:textId="38FB1CCC" w:rsidR="0066389B" w:rsidRDefault="009905E4" w:rsidP="0066389B">
      <w:pPr>
        <w:ind w:left="1410" w:hanging="1410"/>
      </w:pPr>
      <w:r w:rsidRPr="00DE2631">
        <w:t xml:space="preserve">Kancelář SH </w:t>
      </w:r>
      <w:proofErr w:type="gramStart"/>
      <w:r w:rsidRPr="00DE2631">
        <w:t>ČMS</w:t>
      </w:r>
      <w:r w:rsidR="0066389B">
        <w:t>- h</w:t>
      </w:r>
      <w:r w:rsidRPr="00DE2631">
        <w:t>ost</w:t>
      </w:r>
      <w:proofErr w:type="gramEnd"/>
      <w:r w:rsidRPr="00DE2631">
        <w:t>: Michal Sojka (k bodu 4)</w:t>
      </w:r>
      <w:r w:rsidRPr="00DE2631">
        <w:tab/>
      </w:r>
    </w:p>
    <w:p w14:paraId="59127F99" w14:textId="28050461" w:rsidR="009905E4" w:rsidRPr="00DE2631" w:rsidRDefault="009905E4" w:rsidP="009905E4">
      <w:r w:rsidRPr="00DE2631">
        <w:tab/>
      </w:r>
      <w:r w:rsidRPr="00DE2631">
        <w:tab/>
        <w:t xml:space="preserve">  </w:t>
      </w:r>
    </w:p>
    <w:p w14:paraId="35B5E4BA" w14:textId="35232423" w:rsidR="009905E4" w:rsidRPr="00DE2631" w:rsidRDefault="009905E4" w:rsidP="009905E4">
      <w:r w:rsidRPr="00DE2631">
        <w:t>Jednání bylo svoláno jako řádné</w:t>
      </w:r>
      <w:r w:rsidR="00511A90" w:rsidRPr="00DE2631">
        <w:t>, přesunuté ze 17. 2. 2026</w:t>
      </w:r>
      <w:r w:rsidRPr="00DE2631">
        <w:t>. Pozvánka obsahovala tento program:</w:t>
      </w:r>
    </w:p>
    <w:p w14:paraId="1E148CBD" w14:textId="77777777" w:rsidR="009905E4" w:rsidRPr="00DE2631" w:rsidRDefault="009905E4" w:rsidP="009905E4"/>
    <w:p w14:paraId="1567E7FC" w14:textId="77777777" w:rsidR="009905E4" w:rsidRPr="00DE2631" w:rsidRDefault="009905E4" w:rsidP="009905E4">
      <w:pPr>
        <w:numPr>
          <w:ilvl w:val="0"/>
          <w:numId w:val="1"/>
        </w:numPr>
        <w:tabs>
          <w:tab w:val="left" w:pos="700"/>
        </w:tabs>
        <w:overflowPunct w:val="0"/>
        <w:autoSpaceDE w:val="0"/>
        <w:autoSpaceDN w:val="0"/>
        <w:adjustRightInd w:val="0"/>
        <w:spacing w:line="259" w:lineRule="auto"/>
        <w:ind w:left="357" w:hanging="357"/>
        <w:textAlignment w:val="baseline"/>
      </w:pPr>
      <w:r w:rsidRPr="00DE2631">
        <w:t>Zahájení, volba zapisovatele a ověřovatele zápisu, projednání a schválení programu jednání,</w:t>
      </w:r>
    </w:p>
    <w:p w14:paraId="4E3B604C" w14:textId="77777777" w:rsidR="009905E4" w:rsidRPr="00DE2631" w:rsidRDefault="009905E4" w:rsidP="009905E4">
      <w:pPr>
        <w:numPr>
          <w:ilvl w:val="0"/>
          <w:numId w:val="1"/>
        </w:numPr>
        <w:spacing w:line="259" w:lineRule="auto"/>
        <w:rPr>
          <w:rFonts w:eastAsia="Calibri"/>
          <w:lang w:eastAsia="en-US"/>
        </w:rPr>
      </w:pPr>
      <w:r w:rsidRPr="00DE2631">
        <w:rPr>
          <w:rFonts w:eastAsia="Calibri"/>
          <w:lang w:eastAsia="en-US"/>
        </w:rPr>
        <w:t>Projednání materiálů z proběhlých kontrolních akcí a šetření,</w:t>
      </w:r>
    </w:p>
    <w:p w14:paraId="56EA34D3" w14:textId="1DDC84F5" w:rsidR="009905E4" w:rsidRPr="00DE2631" w:rsidRDefault="009905E4" w:rsidP="009905E4">
      <w:pPr>
        <w:numPr>
          <w:ilvl w:val="0"/>
          <w:numId w:val="1"/>
        </w:numPr>
        <w:spacing w:line="259" w:lineRule="auto"/>
        <w:rPr>
          <w:rFonts w:eastAsia="Calibri"/>
          <w:lang w:eastAsia="en-US"/>
        </w:rPr>
      </w:pPr>
      <w:r w:rsidRPr="00DE2631">
        <w:rPr>
          <w:rFonts w:eastAsia="Calibri"/>
          <w:lang w:eastAsia="en-US"/>
        </w:rPr>
        <w:t>Informace k hospodaření organizací s majetkovou účastí SH ČMS</w:t>
      </w:r>
      <w:r w:rsidR="00F35C69" w:rsidRPr="00DE2631">
        <w:rPr>
          <w:rFonts w:eastAsia="Calibri"/>
          <w:lang w:eastAsia="en-US"/>
        </w:rPr>
        <w:t xml:space="preserve"> v roce 2025</w:t>
      </w:r>
      <w:r w:rsidRPr="00DE2631">
        <w:rPr>
          <w:rFonts w:eastAsia="Calibri"/>
          <w:lang w:eastAsia="en-US"/>
        </w:rPr>
        <w:t>,</w:t>
      </w:r>
    </w:p>
    <w:p w14:paraId="71F96E19" w14:textId="77230876" w:rsidR="009905E4" w:rsidRPr="00DE2631" w:rsidRDefault="009905E4" w:rsidP="009905E4">
      <w:pPr>
        <w:numPr>
          <w:ilvl w:val="0"/>
          <w:numId w:val="1"/>
        </w:numPr>
        <w:spacing w:line="259" w:lineRule="auto"/>
        <w:rPr>
          <w:rFonts w:eastAsia="Calibri"/>
          <w:lang w:eastAsia="en-US"/>
        </w:rPr>
      </w:pPr>
      <w:r w:rsidRPr="00DE2631">
        <w:rPr>
          <w:rFonts w:eastAsia="Calibri"/>
          <w:lang w:eastAsia="en-US"/>
        </w:rPr>
        <w:t>Předběžný stav plnění rozpočtu za rok 2025,</w:t>
      </w:r>
    </w:p>
    <w:p w14:paraId="0901A10F" w14:textId="12292F86" w:rsidR="009905E4" w:rsidRPr="00DE2631" w:rsidRDefault="009905E4" w:rsidP="009905E4">
      <w:pPr>
        <w:numPr>
          <w:ilvl w:val="0"/>
          <w:numId w:val="1"/>
        </w:numPr>
        <w:spacing w:line="259" w:lineRule="auto"/>
      </w:pPr>
      <w:r w:rsidRPr="00DE2631">
        <w:t>Stav inventarizace majetku SH ČMS k 31. 12. 202</w:t>
      </w:r>
      <w:r w:rsidR="00F35C69" w:rsidRPr="00DE2631">
        <w:t>5</w:t>
      </w:r>
      <w:r w:rsidRPr="00DE2631">
        <w:t xml:space="preserve"> s účastí členů ÚKRR</w:t>
      </w:r>
    </w:p>
    <w:p w14:paraId="1E8C6630" w14:textId="77777777" w:rsidR="009905E4" w:rsidRPr="00DE2631" w:rsidRDefault="009905E4" w:rsidP="009905E4">
      <w:pPr>
        <w:numPr>
          <w:ilvl w:val="0"/>
          <w:numId w:val="1"/>
        </w:numPr>
        <w:tabs>
          <w:tab w:val="left" w:pos="700"/>
        </w:tabs>
        <w:overflowPunct w:val="0"/>
        <w:autoSpaceDE w:val="0"/>
        <w:autoSpaceDN w:val="0"/>
        <w:adjustRightInd w:val="0"/>
        <w:spacing w:line="259" w:lineRule="auto"/>
        <w:textAlignment w:val="baseline"/>
      </w:pPr>
      <w:r w:rsidRPr="00DE2631">
        <w:t>Různé (rozprava)</w:t>
      </w:r>
    </w:p>
    <w:p w14:paraId="6287200F" w14:textId="77777777" w:rsidR="009905E4" w:rsidRPr="00DE2631" w:rsidRDefault="009905E4" w:rsidP="009905E4">
      <w:pPr>
        <w:tabs>
          <w:tab w:val="left" w:pos="700"/>
        </w:tabs>
        <w:overflowPunct w:val="0"/>
        <w:autoSpaceDE w:val="0"/>
        <w:autoSpaceDN w:val="0"/>
        <w:adjustRightInd w:val="0"/>
        <w:spacing w:line="259" w:lineRule="auto"/>
        <w:textAlignment w:val="baseline"/>
      </w:pPr>
    </w:p>
    <w:p w14:paraId="23CBA12C" w14:textId="77777777" w:rsidR="009905E4" w:rsidRPr="00DE2631" w:rsidRDefault="009905E4" w:rsidP="004648D8">
      <w:pPr>
        <w:pStyle w:val="Zkladntext21"/>
        <w:numPr>
          <w:ilvl w:val="0"/>
          <w:numId w:val="9"/>
        </w:numPr>
        <w:tabs>
          <w:tab w:val="left" w:pos="700"/>
        </w:tabs>
        <w:ind w:left="357" w:hanging="357"/>
        <w:jc w:val="left"/>
        <w:rPr>
          <w:b/>
          <w:bCs/>
          <w:szCs w:val="24"/>
        </w:rPr>
      </w:pPr>
      <w:r w:rsidRPr="00DE2631">
        <w:rPr>
          <w:b/>
          <w:bCs/>
          <w:szCs w:val="24"/>
        </w:rPr>
        <w:t>Zahájení, volba zapisovatele a ověřovatele zápisu, schválení programu jednání</w:t>
      </w:r>
    </w:p>
    <w:p w14:paraId="55F2D8DE" w14:textId="77777777" w:rsidR="009905E4" w:rsidRPr="00DE2631" w:rsidRDefault="009905E4" w:rsidP="009905E4">
      <w:r w:rsidRPr="00DE2631">
        <w:tab/>
      </w:r>
    </w:p>
    <w:p w14:paraId="6076AC37" w14:textId="202E194D" w:rsidR="009905E4" w:rsidRPr="00DE2631" w:rsidRDefault="009905E4" w:rsidP="004648D8">
      <w:pPr>
        <w:jc w:val="both"/>
      </w:pPr>
      <w:r w:rsidRPr="00DE2631">
        <w:t>Místopředseda ÚKRR Karel Barcuch jednání zahájil</w:t>
      </w:r>
      <w:r w:rsidR="0066389B">
        <w:t xml:space="preserve"> v 10:00 hod</w:t>
      </w:r>
      <w:r w:rsidRPr="00DE2631">
        <w:t>, přivítal členy ÚKRR a</w:t>
      </w:r>
      <w:r w:rsidR="009977A6">
        <w:t> </w:t>
      </w:r>
      <w:r w:rsidRPr="00DE2631">
        <w:t>seznámil je s programem jednání (dle pozvánky).</w:t>
      </w:r>
      <w:r w:rsidR="00F35C69" w:rsidRPr="00DE2631">
        <w:t xml:space="preserve"> Navrhl, aby byl z programu vypuštěn bod č. 3 „</w:t>
      </w:r>
      <w:r w:rsidR="00F35C69" w:rsidRPr="00DE2631">
        <w:rPr>
          <w:rFonts w:eastAsia="Calibri"/>
          <w:lang w:eastAsia="en-US"/>
        </w:rPr>
        <w:t>Informace k hospodaření organizací s majetkovou účastí SH ČMS v roce 2025“ a přesunut na příští jednání.</w:t>
      </w:r>
      <w:r w:rsidR="00631DEF" w:rsidRPr="00DE2631">
        <w:rPr>
          <w:rFonts w:eastAsia="Calibri"/>
          <w:lang w:eastAsia="en-US"/>
        </w:rPr>
        <w:t xml:space="preserve"> </w:t>
      </w:r>
      <w:r w:rsidR="00DF0281" w:rsidRPr="00DE2631">
        <w:rPr>
          <w:rFonts w:eastAsia="Calibri"/>
          <w:lang w:eastAsia="en-US"/>
        </w:rPr>
        <w:t>Návrh byl schválen a p</w:t>
      </w:r>
      <w:r w:rsidRPr="00DE2631">
        <w:t>rogram jednání byl přijat</w:t>
      </w:r>
      <w:r w:rsidR="00DF0281" w:rsidRPr="00DE2631">
        <w:t xml:space="preserve">. </w:t>
      </w:r>
      <w:r w:rsidRPr="00DE2631">
        <w:t>Zapisovatelem byl</w:t>
      </w:r>
      <w:r w:rsidR="00F35C69" w:rsidRPr="00DE2631">
        <w:t>a</w:t>
      </w:r>
      <w:r w:rsidRPr="00DE2631">
        <w:t xml:space="preserve"> zvolen</w:t>
      </w:r>
      <w:r w:rsidR="00F35C69" w:rsidRPr="00DE2631">
        <w:t>a</w:t>
      </w:r>
      <w:r w:rsidRPr="00DE2631">
        <w:t xml:space="preserve"> </w:t>
      </w:r>
      <w:r w:rsidR="00F35C69" w:rsidRPr="00DE2631">
        <w:t>Dagmar Bittnerová</w:t>
      </w:r>
      <w:r w:rsidRPr="00DE2631">
        <w:t xml:space="preserve">, ověřovateli </w:t>
      </w:r>
      <w:r w:rsidR="00C14306" w:rsidRPr="00DE2631">
        <w:t>Pavla Veselá Kaňková a Pavel Lamoš,</w:t>
      </w:r>
      <w:r w:rsidRPr="00DE2631">
        <w:t xml:space="preserve"> jako host byl odsouhlasen </w:t>
      </w:r>
      <w:r w:rsidR="00593D05">
        <w:t xml:space="preserve">k bodu č. 4 </w:t>
      </w:r>
      <w:r w:rsidR="00F35C69" w:rsidRPr="00DE2631">
        <w:t xml:space="preserve">Michal Sojka </w:t>
      </w:r>
      <w:r w:rsidR="00256317" w:rsidRPr="00DE2631">
        <w:t>–</w:t>
      </w:r>
      <w:r w:rsidRPr="00DE2631">
        <w:t xml:space="preserve"> </w:t>
      </w:r>
      <w:r w:rsidR="00256317" w:rsidRPr="00DE2631">
        <w:t>ekonom SH ČMS</w:t>
      </w:r>
      <w:r w:rsidRPr="00DE2631">
        <w:t xml:space="preserve">. </w:t>
      </w:r>
    </w:p>
    <w:p w14:paraId="77CF79BC" w14:textId="1532FCC4" w:rsidR="009977A6" w:rsidRDefault="009977A6" w:rsidP="009905E4">
      <w:pPr>
        <w:rPr>
          <w:szCs w:val="20"/>
        </w:rPr>
      </w:pPr>
      <w:r w:rsidRPr="00DE2631">
        <w:t>(</w:t>
      </w:r>
      <w:r>
        <w:t>hlasování:</w:t>
      </w:r>
      <w:r w:rsidRPr="00DE2631">
        <w:t xml:space="preserve"> Pro 9, Zdržel se 0, Proti 0)</w:t>
      </w:r>
    </w:p>
    <w:p w14:paraId="3A463A13" w14:textId="77777777" w:rsidR="009977A6" w:rsidRPr="00DE2631" w:rsidRDefault="009977A6" w:rsidP="009905E4">
      <w:pPr>
        <w:rPr>
          <w:b/>
        </w:rPr>
      </w:pPr>
    </w:p>
    <w:p w14:paraId="4411F250" w14:textId="532C960B" w:rsidR="009905E4" w:rsidRPr="00DE2631" w:rsidRDefault="009905E4" w:rsidP="00DF0281">
      <w:pPr>
        <w:pStyle w:val="Zkladntext21"/>
        <w:numPr>
          <w:ilvl w:val="0"/>
          <w:numId w:val="9"/>
        </w:numPr>
        <w:tabs>
          <w:tab w:val="left" w:pos="700"/>
        </w:tabs>
        <w:spacing w:after="120"/>
        <w:jc w:val="left"/>
        <w:rPr>
          <w:color w:val="000000"/>
          <w:szCs w:val="24"/>
        </w:rPr>
      </w:pPr>
      <w:r w:rsidRPr="00DE2631">
        <w:rPr>
          <w:b/>
          <w:bCs/>
          <w:szCs w:val="24"/>
        </w:rPr>
        <w:t>Projednání</w:t>
      </w:r>
      <w:r w:rsidRPr="00DE2631">
        <w:rPr>
          <w:b/>
          <w:szCs w:val="24"/>
        </w:rPr>
        <w:t xml:space="preserve"> materiálů z proběhlých kontrolních akcí a šetření</w:t>
      </w:r>
    </w:p>
    <w:p w14:paraId="7F89AED7" w14:textId="57A457DA" w:rsidR="009905E4" w:rsidRDefault="00D1324D" w:rsidP="00DF0281">
      <w:pPr>
        <w:pStyle w:val="Zpat"/>
        <w:numPr>
          <w:ilvl w:val="1"/>
          <w:numId w:val="9"/>
        </w:numPr>
        <w:tabs>
          <w:tab w:val="clear" w:pos="4536"/>
          <w:tab w:val="clear" w:pos="9072"/>
        </w:tabs>
        <w:jc w:val="both"/>
        <w:rPr>
          <w:color w:val="000000"/>
        </w:rPr>
      </w:pPr>
      <w:r w:rsidRPr="00DE2631">
        <w:rPr>
          <w:color w:val="000000"/>
        </w:rPr>
        <w:t>Dokončení kontroly KSH Liberec proběhlo 12. 1.</w:t>
      </w:r>
      <w:r w:rsidR="00FD3D13">
        <w:rPr>
          <w:color w:val="000000"/>
        </w:rPr>
        <w:t xml:space="preserve"> </w:t>
      </w:r>
      <w:r w:rsidRPr="00DE2631">
        <w:rPr>
          <w:color w:val="000000"/>
        </w:rPr>
        <w:t xml:space="preserve">2026, </w:t>
      </w:r>
      <w:r w:rsidR="00701E5C" w:rsidRPr="00DE2631">
        <w:rPr>
          <w:color w:val="000000"/>
        </w:rPr>
        <w:t>k</w:t>
      </w:r>
      <w:r w:rsidR="009905E4" w:rsidRPr="00DE2631">
        <w:rPr>
          <w:color w:val="000000"/>
        </w:rPr>
        <w:t>ontroly členů VV SH ČMS s účastí členů ÚKRR za rok 202</w:t>
      </w:r>
      <w:r w:rsidRPr="00DE2631">
        <w:rPr>
          <w:color w:val="000000"/>
        </w:rPr>
        <w:t>5</w:t>
      </w:r>
      <w:r w:rsidR="009905E4" w:rsidRPr="00DE2631">
        <w:rPr>
          <w:color w:val="000000"/>
        </w:rPr>
        <w:t xml:space="preserve">, proběhly </w:t>
      </w:r>
      <w:r w:rsidR="00701E5C" w:rsidRPr="00DE2631">
        <w:rPr>
          <w:color w:val="000000"/>
        </w:rPr>
        <w:t xml:space="preserve">tedy </w:t>
      </w:r>
      <w:r w:rsidR="009905E4" w:rsidRPr="00DE2631">
        <w:rPr>
          <w:color w:val="000000"/>
        </w:rPr>
        <w:t>ve všech krajích</w:t>
      </w:r>
      <w:r w:rsidR="00903B28" w:rsidRPr="00DE2631">
        <w:rPr>
          <w:color w:val="000000"/>
        </w:rPr>
        <w:t xml:space="preserve"> s v</w:t>
      </w:r>
      <w:r w:rsidR="00382A7F" w:rsidRPr="00DE2631">
        <w:rPr>
          <w:color w:val="000000"/>
        </w:rPr>
        <w:t>ý</w:t>
      </w:r>
      <w:r w:rsidR="00903B28" w:rsidRPr="00DE2631">
        <w:rPr>
          <w:color w:val="000000"/>
        </w:rPr>
        <w:t xml:space="preserve">jimkou KSH Pardubice, kde místo </w:t>
      </w:r>
      <w:r w:rsidR="00701E5C" w:rsidRPr="00DE2631">
        <w:rPr>
          <w:color w:val="000000"/>
        </w:rPr>
        <w:t>kontroly KSH</w:t>
      </w:r>
      <w:r w:rsidR="00903B28" w:rsidRPr="00DE2631">
        <w:rPr>
          <w:color w:val="000000"/>
        </w:rPr>
        <w:t xml:space="preserve"> pro</w:t>
      </w:r>
      <w:r w:rsidR="00382A7F" w:rsidRPr="00DE2631">
        <w:rPr>
          <w:color w:val="000000"/>
        </w:rPr>
        <w:t>b</w:t>
      </w:r>
      <w:r w:rsidR="00903B28" w:rsidRPr="00DE2631">
        <w:rPr>
          <w:color w:val="000000"/>
        </w:rPr>
        <w:t xml:space="preserve">ěhla kontrola OSH </w:t>
      </w:r>
      <w:r w:rsidR="00511A90" w:rsidRPr="00DE2631">
        <w:rPr>
          <w:color w:val="000000"/>
        </w:rPr>
        <w:t xml:space="preserve">Chrudim </w:t>
      </w:r>
      <w:r w:rsidR="00903B28" w:rsidRPr="00DE2631">
        <w:rPr>
          <w:color w:val="000000"/>
        </w:rPr>
        <w:t xml:space="preserve">a </w:t>
      </w:r>
      <w:r w:rsidR="00511A90" w:rsidRPr="00DE2631">
        <w:rPr>
          <w:color w:val="000000"/>
        </w:rPr>
        <w:t>OSH Svitavy</w:t>
      </w:r>
      <w:r w:rsidR="00903B28" w:rsidRPr="00DE2631">
        <w:rPr>
          <w:color w:val="000000"/>
        </w:rPr>
        <w:t>.</w:t>
      </w:r>
      <w:r w:rsidR="009905E4" w:rsidRPr="00DE2631">
        <w:rPr>
          <w:color w:val="000000"/>
        </w:rPr>
        <w:t xml:space="preserve"> </w:t>
      </w:r>
    </w:p>
    <w:p w14:paraId="5A4D6744" w14:textId="77777777" w:rsidR="007B169A" w:rsidRPr="00DE2631" w:rsidRDefault="007B169A" w:rsidP="007B169A">
      <w:pPr>
        <w:pStyle w:val="Zpat"/>
        <w:tabs>
          <w:tab w:val="clear" w:pos="4536"/>
          <w:tab w:val="clear" w:pos="9072"/>
        </w:tabs>
        <w:ind w:left="540"/>
        <w:jc w:val="both"/>
        <w:rPr>
          <w:color w:val="000000"/>
        </w:rPr>
      </w:pPr>
    </w:p>
    <w:p w14:paraId="60056EC1" w14:textId="62BEE521" w:rsidR="009905E4" w:rsidRPr="00DE2631" w:rsidRDefault="00903B28" w:rsidP="00DF0281">
      <w:pPr>
        <w:pStyle w:val="Zpat"/>
        <w:numPr>
          <w:ilvl w:val="1"/>
          <w:numId w:val="9"/>
        </w:numPr>
        <w:tabs>
          <w:tab w:val="clear" w:pos="4536"/>
          <w:tab w:val="clear" w:pos="9072"/>
        </w:tabs>
        <w:jc w:val="both"/>
        <w:rPr>
          <w:color w:val="000000"/>
        </w:rPr>
      </w:pPr>
      <w:r w:rsidRPr="00DE2631">
        <w:rPr>
          <w:color w:val="000000"/>
        </w:rPr>
        <w:t xml:space="preserve">Stížnost p. Františka </w:t>
      </w:r>
      <w:proofErr w:type="spellStart"/>
      <w:r w:rsidRPr="00DE2631">
        <w:rPr>
          <w:color w:val="000000"/>
        </w:rPr>
        <w:t>Odstrč</w:t>
      </w:r>
      <w:r w:rsidR="00511A90" w:rsidRPr="00DE2631">
        <w:rPr>
          <w:color w:val="000000"/>
        </w:rPr>
        <w:t>ilí</w:t>
      </w:r>
      <w:r w:rsidRPr="00DE2631">
        <w:rPr>
          <w:color w:val="000000"/>
        </w:rPr>
        <w:t>ka</w:t>
      </w:r>
      <w:proofErr w:type="spellEnd"/>
      <w:r w:rsidR="00962DC5" w:rsidRPr="00DE2631">
        <w:rPr>
          <w:color w:val="000000"/>
        </w:rPr>
        <w:t xml:space="preserve"> ze dne 12.</w:t>
      </w:r>
      <w:r w:rsidR="00FD3D13">
        <w:rPr>
          <w:color w:val="000000"/>
        </w:rPr>
        <w:t xml:space="preserve"> </w:t>
      </w:r>
      <w:r w:rsidR="00962DC5" w:rsidRPr="00DE2631">
        <w:rPr>
          <w:color w:val="000000"/>
        </w:rPr>
        <w:t>12.</w:t>
      </w:r>
      <w:r w:rsidR="00FD3D13">
        <w:rPr>
          <w:color w:val="000000"/>
        </w:rPr>
        <w:t xml:space="preserve"> </w:t>
      </w:r>
      <w:r w:rsidR="00962DC5" w:rsidRPr="00DE2631">
        <w:rPr>
          <w:color w:val="000000"/>
        </w:rPr>
        <w:t>2025 (doručeno 16.</w:t>
      </w:r>
      <w:r w:rsidR="00FD3D13">
        <w:rPr>
          <w:color w:val="000000"/>
        </w:rPr>
        <w:t xml:space="preserve"> </w:t>
      </w:r>
      <w:r w:rsidR="00962DC5" w:rsidRPr="00DE2631">
        <w:rPr>
          <w:color w:val="000000"/>
        </w:rPr>
        <w:t>12.</w:t>
      </w:r>
      <w:r w:rsidR="00FD3D13">
        <w:rPr>
          <w:color w:val="000000"/>
        </w:rPr>
        <w:t xml:space="preserve"> </w:t>
      </w:r>
      <w:r w:rsidR="00962DC5" w:rsidRPr="00DE2631">
        <w:rPr>
          <w:color w:val="000000"/>
        </w:rPr>
        <w:t>2025)</w:t>
      </w:r>
      <w:r w:rsidRPr="00DE2631">
        <w:rPr>
          <w:color w:val="000000"/>
        </w:rPr>
        <w:t xml:space="preserve"> na </w:t>
      </w:r>
      <w:r w:rsidR="00166ABF" w:rsidRPr="00DE2631">
        <w:rPr>
          <w:color w:val="000000"/>
        </w:rPr>
        <w:t xml:space="preserve">chod OSH Kroměříž z hlediska pracovního vztahu </w:t>
      </w:r>
      <w:r w:rsidR="009C7C2B" w:rsidRPr="00DE2631">
        <w:rPr>
          <w:color w:val="000000"/>
        </w:rPr>
        <w:t xml:space="preserve">a </w:t>
      </w:r>
      <w:r w:rsidR="000F1A7D" w:rsidRPr="00DE2631">
        <w:rPr>
          <w:color w:val="000000"/>
        </w:rPr>
        <w:t xml:space="preserve">překračování </w:t>
      </w:r>
      <w:r w:rsidR="009C7C2B" w:rsidRPr="00DE2631">
        <w:rPr>
          <w:color w:val="000000"/>
        </w:rPr>
        <w:t xml:space="preserve">pravomocí </w:t>
      </w:r>
      <w:r w:rsidR="00166ABF" w:rsidRPr="00DE2631">
        <w:rPr>
          <w:color w:val="000000"/>
        </w:rPr>
        <w:t>zaměstnankyně OSH</w:t>
      </w:r>
      <w:r w:rsidR="009C7C2B" w:rsidRPr="00DE2631">
        <w:rPr>
          <w:color w:val="000000"/>
        </w:rPr>
        <w:t xml:space="preserve"> </w:t>
      </w:r>
      <w:r w:rsidR="00631DEF" w:rsidRPr="00DE2631">
        <w:rPr>
          <w:color w:val="000000"/>
        </w:rPr>
        <w:t>Kroměříž</w:t>
      </w:r>
      <w:r w:rsidR="00D1324D" w:rsidRPr="00DE2631">
        <w:rPr>
          <w:color w:val="000000"/>
        </w:rPr>
        <w:t xml:space="preserve"> Jitky Krylové</w:t>
      </w:r>
      <w:r w:rsidR="00631DEF" w:rsidRPr="00DE2631">
        <w:rPr>
          <w:color w:val="000000"/>
        </w:rPr>
        <w:t xml:space="preserve"> </w:t>
      </w:r>
      <w:r w:rsidR="009C7C2B" w:rsidRPr="00DE2631">
        <w:rPr>
          <w:color w:val="000000"/>
        </w:rPr>
        <w:t>– po</w:t>
      </w:r>
      <w:r w:rsidR="000F1A7D" w:rsidRPr="00DE2631">
        <w:rPr>
          <w:color w:val="000000"/>
        </w:rPr>
        <w:t> </w:t>
      </w:r>
      <w:r w:rsidR="009C7C2B" w:rsidRPr="00DE2631">
        <w:rPr>
          <w:color w:val="000000"/>
        </w:rPr>
        <w:t>prostudování zaslaných materiál</w:t>
      </w:r>
      <w:r w:rsidR="00511A90" w:rsidRPr="00DE2631">
        <w:rPr>
          <w:color w:val="000000"/>
        </w:rPr>
        <w:t>ů</w:t>
      </w:r>
      <w:r w:rsidR="009C7C2B" w:rsidRPr="00DE2631">
        <w:rPr>
          <w:color w:val="000000"/>
        </w:rPr>
        <w:t xml:space="preserve"> </w:t>
      </w:r>
      <w:r w:rsidR="00631DEF" w:rsidRPr="00DE2631">
        <w:rPr>
          <w:color w:val="000000"/>
        </w:rPr>
        <w:t>místopředseda</w:t>
      </w:r>
      <w:r w:rsidR="009C7C2B" w:rsidRPr="00DE2631">
        <w:rPr>
          <w:color w:val="000000"/>
        </w:rPr>
        <w:t xml:space="preserve"> navrhuje</w:t>
      </w:r>
      <w:r w:rsidR="00631DEF" w:rsidRPr="00DE2631">
        <w:rPr>
          <w:color w:val="000000"/>
        </w:rPr>
        <w:t xml:space="preserve"> ustanovit kontrolní skupinu</w:t>
      </w:r>
      <w:r w:rsidR="006E7DD2" w:rsidRPr="00DE2631">
        <w:rPr>
          <w:color w:val="000000"/>
        </w:rPr>
        <w:t xml:space="preserve">, vedoucí navrhuje Dagmar Bittnerovou, členy Jiřího Gavlase a Jana Tichého a prověřit </w:t>
      </w:r>
      <w:r w:rsidR="00CA5D7B" w:rsidRPr="00DE2631">
        <w:rPr>
          <w:color w:val="000000"/>
        </w:rPr>
        <w:t>personální agendu</w:t>
      </w:r>
      <w:r w:rsidR="000F1A7D" w:rsidRPr="00DE2631">
        <w:rPr>
          <w:color w:val="000000"/>
        </w:rPr>
        <w:t xml:space="preserve"> </w:t>
      </w:r>
      <w:r w:rsidR="00CA5D7B" w:rsidRPr="00DE2631">
        <w:rPr>
          <w:color w:val="000000"/>
        </w:rPr>
        <w:t>OSH Kroměříž.</w:t>
      </w:r>
      <w:r w:rsidR="00EB2C31" w:rsidRPr="00DE2631">
        <w:rPr>
          <w:color w:val="000000"/>
        </w:rPr>
        <w:t xml:space="preserve"> Dále navrhuje, aby při té příležitosti byla provedena kontrola hospodaření OSH Kroměříž</w:t>
      </w:r>
      <w:r w:rsidR="00CA5D7B" w:rsidRPr="00DE2631">
        <w:rPr>
          <w:color w:val="000000"/>
        </w:rPr>
        <w:t xml:space="preserve"> </w:t>
      </w:r>
      <w:r w:rsidR="00631DEF" w:rsidRPr="00DE2631">
        <w:rPr>
          <w:color w:val="000000"/>
        </w:rPr>
        <w:t xml:space="preserve"> </w:t>
      </w:r>
    </w:p>
    <w:p w14:paraId="13709646" w14:textId="77777777" w:rsidR="00631DEF" w:rsidRPr="00DE2631" w:rsidRDefault="00631DEF" w:rsidP="00631DEF">
      <w:pPr>
        <w:pStyle w:val="Zpat"/>
        <w:tabs>
          <w:tab w:val="clear" w:pos="4536"/>
          <w:tab w:val="clear" w:pos="9072"/>
        </w:tabs>
        <w:rPr>
          <w:color w:val="000000"/>
        </w:rPr>
      </w:pPr>
    </w:p>
    <w:p w14:paraId="0086F50E" w14:textId="3BB56DC7" w:rsidR="00631DEF" w:rsidRPr="00DE2631" w:rsidRDefault="00631DEF" w:rsidP="00631DEF">
      <w:pPr>
        <w:pStyle w:val="Zpat"/>
        <w:tabs>
          <w:tab w:val="left" w:pos="708"/>
        </w:tabs>
        <w:rPr>
          <w:b/>
        </w:rPr>
      </w:pPr>
      <w:r w:rsidRPr="00DE2631">
        <w:rPr>
          <w:b/>
        </w:rPr>
        <w:t>Usnesení ÚKRR č. 25/202</w:t>
      </w:r>
      <w:r w:rsidR="006E7DD2" w:rsidRPr="00DE2631">
        <w:rPr>
          <w:b/>
        </w:rPr>
        <w:t>6</w:t>
      </w:r>
    </w:p>
    <w:p w14:paraId="5473DCB2" w14:textId="1B508644" w:rsidR="00631DEF" w:rsidRPr="00DE2631" w:rsidRDefault="00631DEF" w:rsidP="00267BC5">
      <w:pPr>
        <w:pStyle w:val="Zpat"/>
        <w:tabs>
          <w:tab w:val="clear" w:pos="4536"/>
          <w:tab w:val="clear" w:pos="9072"/>
        </w:tabs>
        <w:ind w:left="720"/>
        <w:jc w:val="both"/>
        <w:rPr>
          <w:b/>
          <w:bCs/>
        </w:rPr>
      </w:pPr>
      <w:r w:rsidRPr="00DE2631">
        <w:rPr>
          <w:b/>
        </w:rPr>
        <w:t xml:space="preserve">ÚKRR jmenuje kontrolní skupinu </w:t>
      </w:r>
      <w:r w:rsidR="00EB2C31" w:rsidRPr="00DE2631">
        <w:rPr>
          <w:b/>
        </w:rPr>
        <w:t xml:space="preserve">k prošetření stížnosti pana </w:t>
      </w:r>
      <w:proofErr w:type="spellStart"/>
      <w:r w:rsidR="00EB2C31" w:rsidRPr="00DE2631">
        <w:rPr>
          <w:b/>
        </w:rPr>
        <w:t>Odst</w:t>
      </w:r>
      <w:r w:rsidR="00511A90" w:rsidRPr="00DE2631">
        <w:rPr>
          <w:b/>
        </w:rPr>
        <w:t>r</w:t>
      </w:r>
      <w:r w:rsidR="00EB2C31" w:rsidRPr="00DE2631">
        <w:rPr>
          <w:b/>
        </w:rPr>
        <w:t>č</w:t>
      </w:r>
      <w:r w:rsidR="00511A90" w:rsidRPr="00DE2631">
        <w:rPr>
          <w:b/>
        </w:rPr>
        <w:t>ilí</w:t>
      </w:r>
      <w:r w:rsidR="00EB2C31" w:rsidRPr="00DE2631">
        <w:rPr>
          <w:b/>
        </w:rPr>
        <w:t>ka</w:t>
      </w:r>
      <w:proofErr w:type="spellEnd"/>
      <w:r w:rsidR="00EB2C31" w:rsidRPr="00DE2631">
        <w:rPr>
          <w:b/>
        </w:rPr>
        <w:t xml:space="preserve"> </w:t>
      </w:r>
      <w:r w:rsidRPr="00DE2631">
        <w:rPr>
          <w:b/>
        </w:rPr>
        <w:t>ve</w:t>
      </w:r>
      <w:r w:rsidR="009977A6">
        <w:rPr>
          <w:b/>
        </w:rPr>
        <w:t> </w:t>
      </w:r>
      <w:r w:rsidR="00267BC5" w:rsidRPr="00DE2631">
        <w:rPr>
          <w:b/>
        </w:rPr>
        <w:t>s</w:t>
      </w:r>
      <w:r w:rsidRPr="00DE2631">
        <w:rPr>
          <w:b/>
        </w:rPr>
        <w:t>ložení</w:t>
      </w:r>
      <w:r w:rsidR="00EB2C31" w:rsidRPr="00DE2631">
        <w:rPr>
          <w:b/>
        </w:rPr>
        <w:t xml:space="preserve"> vedoucí</w:t>
      </w:r>
      <w:r w:rsidRPr="00DE2631">
        <w:rPr>
          <w:b/>
        </w:rPr>
        <w:t xml:space="preserve"> Dagmar Bittnerová, </w:t>
      </w:r>
      <w:r w:rsidR="00EB2C31" w:rsidRPr="00DE2631">
        <w:rPr>
          <w:b/>
        </w:rPr>
        <w:t xml:space="preserve">členové </w:t>
      </w:r>
      <w:r w:rsidR="00CA5D7B" w:rsidRPr="00DE2631">
        <w:rPr>
          <w:b/>
        </w:rPr>
        <w:t xml:space="preserve">Jiří </w:t>
      </w:r>
      <w:r w:rsidR="002F4DE1" w:rsidRPr="00DE2631">
        <w:rPr>
          <w:b/>
        </w:rPr>
        <w:t>G</w:t>
      </w:r>
      <w:r w:rsidR="00CA5D7B" w:rsidRPr="00DE2631">
        <w:rPr>
          <w:b/>
        </w:rPr>
        <w:t>avlas a Jan Tichý</w:t>
      </w:r>
      <w:r w:rsidRPr="00DE2631">
        <w:rPr>
          <w:b/>
        </w:rPr>
        <w:t xml:space="preserve"> </w:t>
      </w:r>
      <w:r w:rsidR="00EB2C31" w:rsidRPr="00DE2631">
        <w:rPr>
          <w:b/>
        </w:rPr>
        <w:t xml:space="preserve">a </w:t>
      </w:r>
      <w:r w:rsidR="00820027" w:rsidRPr="00DE2631">
        <w:rPr>
          <w:b/>
        </w:rPr>
        <w:t xml:space="preserve">provedení kontroly OSH Kroměříž v oblasti personální agendy a hospodaření OSH </w:t>
      </w:r>
      <w:r w:rsidR="00267BC5" w:rsidRPr="00DE2631">
        <w:rPr>
          <w:b/>
        </w:rPr>
        <w:t>K</w:t>
      </w:r>
      <w:r w:rsidR="00820027" w:rsidRPr="00DE2631">
        <w:rPr>
          <w:b/>
        </w:rPr>
        <w:t>roměříž.</w:t>
      </w:r>
      <w:r w:rsidRPr="00DE2631">
        <w:rPr>
          <w:b/>
          <w:bCs/>
        </w:rPr>
        <w:t xml:space="preserve">   </w:t>
      </w:r>
      <w:r w:rsidRPr="00DE2631">
        <w:rPr>
          <w:b/>
          <w:bCs/>
        </w:rPr>
        <w:tab/>
      </w:r>
      <w:r w:rsidRPr="00DE2631">
        <w:rPr>
          <w:b/>
          <w:bCs/>
        </w:rPr>
        <w:tab/>
      </w:r>
      <w:r w:rsidR="002F4DE1" w:rsidRPr="00DE2631">
        <w:rPr>
          <w:b/>
          <w:bCs/>
        </w:rPr>
        <w:tab/>
      </w:r>
      <w:r w:rsidR="00820027" w:rsidRPr="00DE2631">
        <w:rPr>
          <w:b/>
          <w:bCs/>
        </w:rPr>
        <w:tab/>
      </w:r>
      <w:r w:rsidR="00820027" w:rsidRPr="00DE2631">
        <w:rPr>
          <w:b/>
          <w:bCs/>
        </w:rPr>
        <w:tab/>
      </w:r>
      <w:r w:rsidR="00820027" w:rsidRPr="00DE2631">
        <w:rPr>
          <w:b/>
          <w:bCs/>
        </w:rPr>
        <w:tab/>
      </w:r>
      <w:r w:rsidR="00820027" w:rsidRPr="00DE2631">
        <w:rPr>
          <w:b/>
          <w:bCs/>
        </w:rPr>
        <w:tab/>
      </w:r>
      <w:r w:rsidR="00820027" w:rsidRPr="00DE2631">
        <w:rPr>
          <w:b/>
          <w:bCs/>
        </w:rPr>
        <w:tab/>
      </w:r>
      <w:r w:rsidR="00820027" w:rsidRPr="00DE2631">
        <w:rPr>
          <w:b/>
          <w:bCs/>
        </w:rPr>
        <w:tab/>
      </w:r>
      <w:r w:rsidR="00820027" w:rsidRPr="00DE2631">
        <w:rPr>
          <w:b/>
          <w:bCs/>
        </w:rPr>
        <w:tab/>
      </w:r>
      <w:r w:rsidR="00EB2C31" w:rsidRPr="00DE2631">
        <w:rPr>
          <w:b/>
          <w:bCs/>
        </w:rPr>
        <w:tab/>
      </w:r>
      <w:r w:rsidR="00EB2C31" w:rsidRPr="00DE2631">
        <w:rPr>
          <w:b/>
          <w:bCs/>
        </w:rPr>
        <w:tab/>
      </w:r>
      <w:r w:rsidR="000F1A7D" w:rsidRPr="00DE2631">
        <w:rPr>
          <w:b/>
          <w:bCs/>
        </w:rPr>
        <w:tab/>
      </w:r>
      <w:r w:rsidR="000F1A7D" w:rsidRPr="00DE2631">
        <w:rPr>
          <w:b/>
          <w:bCs/>
        </w:rPr>
        <w:tab/>
      </w:r>
      <w:r w:rsidR="000F1A7D" w:rsidRPr="00DE2631">
        <w:rPr>
          <w:b/>
          <w:bCs/>
        </w:rPr>
        <w:tab/>
      </w:r>
      <w:r w:rsidR="00DE2631" w:rsidRPr="00DE2631">
        <w:rPr>
          <w:b/>
          <w:bCs/>
        </w:rPr>
        <w:tab/>
      </w:r>
      <w:r w:rsidR="00DE2631" w:rsidRPr="00DE2631">
        <w:rPr>
          <w:b/>
          <w:bCs/>
        </w:rPr>
        <w:tab/>
      </w:r>
      <w:r w:rsidRPr="00DE2631">
        <w:rPr>
          <w:b/>
          <w:bCs/>
        </w:rPr>
        <w:t xml:space="preserve">Termín do </w:t>
      </w:r>
      <w:r w:rsidR="006E7DD2" w:rsidRPr="00DE2631">
        <w:rPr>
          <w:b/>
          <w:bCs/>
        </w:rPr>
        <w:t xml:space="preserve">poloviny </w:t>
      </w:r>
      <w:r w:rsidRPr="00DE2631">
        <w:rPr>
          <w:b/>
          <w:bCs/>
        </w:rPr>
        <w:t>0</w:t>
      </w:r>
      <w:r w:rsidR="006E7DD2" w:rsidRPr="00DE2631">
        <w:rPr>
          <w:b/>
          <w:bCs/>
        </w:rPr>
        <w:t>5</w:t>
      </w:r>
      <w:r w:rsidRPr="00DE2631">
        <w:rPr>
          <w:b/>
          <w:bCs/>
        </w:rPr>
        <w:t>/2026</w:t>
      </w:r>
    </w:p>
    <w:p w14:paraId="55A74972" w14:textId="667F776A" w:rsidR="006E7DD2" w:rsidRPr="00DE2631" w:rsidRDefault="006E7DD2" w:rsidP="006E7DD2">
      <w:pPr>
        <w:pStyle w:val="Zpat"/>
        <w:tabs>
          <w:tab w:val="clear" w:pos="4536"/>
          <w:tab w:val="clear" w:pos="9072"/>
        </w:tabs>
      </w:pPr>
      <w:r w:rsidRPr="00DE2631">
        <w:t xml:space="preserve"> (</w:t>
      </w:r>
      <w:r w:rsidR="00EC09FB">
        <w:t>hlasování:</w:t>
      </w:r>
      <w:r w:rsidRPr="00DE2631">
        <w:t xml:space="preserve"> Pro </w:t>
      </w:r>
      <w:r w:rsidR="00EB2C31" w:rsidRPr="00DE2631">
        <w:t>9</w:t>
      </w:r>
      <w:r w:rsidRPr="00DE2631">
        <w:t xml:space="preserve">, Zdržel se 0, Proti 0) </w:t>
      </w:r>
    </w:p>
    <w:p w14:paraId="382D3617" w14:textId="7B3B9ACB" w:rsidR="002F4DE1" w:rsidRPr="00DE2631" w:rsidRDefault="000F1A7D" w:rsidP="00DF0281">
      <w:pPr>
        <w:pStyle w:val="Odstavecseseznamem"/>
        <w:numPr>
          <w:ilvl w:val="1"/>
          <w:numId w:val="9"/>
        </w:numPr>
        <w:jc w:val="both"/>
      </w:pPr>
      <w:r w:rsidRPr="00DE2631">
        <w:rPr>
          <w:rFonts w:eastAsia="Calibri"/>
        </w:rPr>
        <w:lastRenderedPageBreak/>
        <w:t>Prostřednictvím kanceláře SH ČMS bylo</w:t>
      </w:r>
      <w:r w:rsidR="00962DC5" w:rsidRPr="00DE2631">
        <w:rPr>
          <w:rFonts w:eastAsia="Calibri"/>
        </w:rPr>
        <w:t xml:space="preserve"> dne 18.</w:t>
      </w:r>
      <w:r w:rsidR="00FD3D13">
        <w:rPr>
          <w:rFonts w:eastAsia="Calibri"/>
        </w:rPr>
        <w:t xml:space="preserve"> </w:t>
      </w:r>
      <w:r w:rsidR="00962DC5" w:rsidRPr="00DE2631">
        <w:rPr>
          <w:rFonts w:eastAsia="Calibri"/>
        </w:rPr>
        <w:t>12.</w:t>
      </w:r>
      <w:r w:rsidR="00FD3D13">
        <w:rPr>
          <w:rFonts w:eastAsia="Calibri"/>
        </w:rPr>
        <w:t xml:space="preserve"> </w:t>
      </w:r>
      <w:r w:rsidR="00962DC5" w:rsidRPr="00DE2631">
        <w:rPr>
          <w:rFonts w:eastAsia="Calibri"/>
        </w:rPr>
        <w:t>2025</w:t>
      </w:r>
      <w:r w:rsidRPr="00DE2631">
        <w:rPr>
          <w:rFonts w:eastAsia="Calibri"/>
        </w:rPr>
        <w:t xml:space="preserve"> doručeno „O</w:t>
      </w:r>
      <w:r w:rsidR="002F4DE1" w:rsidRPr="00DE2631">
        <w:rPr>
          <w:rFonts w:eastAsia="Calibri"/>
        </w:rPr>
        <w:t>dvolání proti rozhodnutí o</w:t>
      </w:r>
      <w:r w:rsidRPr="00DE2631">
        <w:rPr>
          <w:rFonts w:eastAsia="Calibri"/>
        </w:rPr>
        <w:t> </w:t>
      </w:r>
      <w:r w:rsidR="002F4DE1" w:rsidRPr="00DE2631">
        <w:rPr>
          <w:rFonts w:eastAsia="Calibri"/>
        </w:rPr>
        <w:t>vyloučení</w:t>
      </w:r>
      <w:r w:rsidRPr="00DE2631">
        <w:rPr>
          <w:rFonts w:eastAsia="Calibri"/>
        </w:rPr>
        <w:t xml:space="preserve"> členů</w:t>
      </w:r>
      <w:r w:rsidR="002F4DE1" w:rsidRPr="00DE2631">
        <w:rPr>
          <w:rFonts w:eastAsia="Calibri"/>
        </w:rPr>
        <w:t xml:space="preserve"> z SDH Malé Březno</w:t>
      </w:r>
      <w:r w:rsidRPr="00DE2631">
        <w:rPr>
          <w:rFonts w:eastAsia="Calibri"/>
        </w:rPr>
        <w:t>“</w:t>
      </w:r>
      <w:r w:rsidR="002F4DE1" w:rsidRPr="00DE2631">
        <w:rPr>
          <w:rFonts w:eastAsia="Calibri"/>
        </w:rPr>
        <w:t xml:space="preserve"> - paní Lucie </w:t>
      </w:r>
      <w:r w:rsidR="009C58FB" w:rsidRPr="00DE2631">
        <w:rPr>
          <w:rFonts w:eastAsia="Calibri"/>
        </w:rPr>
        <w:t xml:space="preserve">Schubertová spolu s dalšími členy se </w:t>
      </w:r>
      <w:r w:rsidR="002F4DE1" w:rsidRPr="00DE2631">
        <w:rPr>
          <w:rFonts w:eastAsia="Calibri"/>
        </w:rPr>
        <w:t>odvolává proti rozhodnutí</w:t>
      </w:r>
      <w:r w:rsidR="00B83F20" w:rsidRPr="00DE2631">
        <w:rPr>
          <w:rFonts w:eastAsia="Calibri"/>
        </w:rPr>
        <w:t xml:space="preserve"> o vyloučení z SDH Malé Březno, které se jí doneslo ústně dne</w:t>
      </w:r>
      <w:r w:rsidR="002F4DE1" w:rsidRPr="00DE2631">
        <w:rPr>
          <w:rFonts w:eastAsia="Calibri"/>
        </w:rPr>
        <w:t xml:space="preserve"> 18.</w:t>
      </w:r>
      <w:r w:rsidR="00FD3D13">
        <w:rPr>
          <w:rFonts w:eastAsia="Calibri"/>
        </w:rPr>
        <w:t xml:space="preserve"> </w:t>
      </w:r>
      <w:r w:rsidR="002F4DE1" w:rsidRPr="00DE2631">
        <w:rPr>
          <w:rFonts w:eastAsia="Calibri"/>
        </w:rPr>
        <w:t>12.</w:t>
      </w:r>
      <w:r w:rsidR="00FD3D13">
        <w:rPr>
          <w:rFonts w:eastAsia="Calibri"/>
        </w:rPr>
        <w:t xml:space="preserve"> </w:t>
      </w:r>
      <w:r w:rsidR="002F4DE1" w:rsidRPr="00DE2631">
        <w:rPr>
          <w:rFonts w:eastAsia="Calibri"/>
        </w:rPr>
        <w:t>20</w:t>
      </w:r>
      <w:r w:rsidR="00F03EC5" w:rsidRPr="00DE2631">
        <w:rPr>
          <w:rFonts w:eastAsia="Calibri"/>
        </w:rPr>
        <w:t>2</w:t>
      </w:r>
      <w:r w:rsidR="002F4DE1" w:rsidRPr="00DE2631">
        <w:rPr>
          <w:rFonts w:eastAsia="Calibri"/>
        </w:rPr>
        <w:t>5 a proběhlo 28.</w:t>
      </w:r>
      <w:r w:rsidR="00FD3D13">
        <w:rPr>
          <w:rFonts w:eastAsia="Calibri"/>
        </w:rPr>
        <w:t xml:space="preserve"> </w:t>
      </w:r>
      <w:r w:rsidR="002F4DE1" w:rsidRPr="00DE2631">
        <w:rPr>
          <w:rFonts w:eastAsia="Calibri"/>
        </w:rPr>
        <w:t>10.</w:t>
      </w:r>
      <w:r w:rsidR="00FD3D13">
        <w:rPr>
          <w:rFonts w:eastAsia="Calibri"/>
        </w:rPr>
        <w:t xml:space="preserve"> </w:t>
      </w:r>
      <w:r w:rsidR="00511A90" w:rsidRPr="00DE2631">
        <w:rPr>
          <w:rFonts w:eastAsia="Calibri"/>
        </w:rPr>
        <w:t>20</w:t>
      </w:r>
      <w:r w:rsidR="002F4DE1" w:rsidRPr="00DE2631">
        <w:rPr>
          <w:rFonts w:eastAsia="Calibri"/>
        </w:rPr>
        <w:t>25</w:t>
      </w:r>
      <w:r w:rsidR="00EB2C31" w:rsidRPr="00DE2631">
        <w:rPr>
          <w:rFonts w:eastAsia="Calibri"/>
        </w:rPr>
        <w:t xml:space="preserve"> bez zdůvodnění a žádá o přezkoumání tohoto rozhodnutí</w:t>
      </w:r>
      <w:r w:rsidR="00B83F20" w:rsidRPr="00DE2631">
        <w:rPr>
          <w:rFonts w:eastAsia="Calibri"/>
        </w:rPr>
        <w:t xml:space="preserve">. Po prostudování dokladů není možné jednoznačně posoudit, zda bylo postupováno správně v souladu s platnými Stanovami SH ČMS, místopředseda navrhuje vytvořit kontrolní skupinu pod vedením Pavly </w:t>
      </w:r>
      <w:r w:rsidR="005F7287" w:rsidRPr="00DE2631">
        <w:rPr>
          <w:rFonts w:eastAsia="Calibri"/>
        </w:rPr>
        <w:t>Veselé Kaňkové a členy Jaroslav Říha a František Malý k</w:t>
      </w:r>
      <w:r w:rsidR="00820027" w:rsidRPr="00DE2631">
        <w:rPr>
          <w:rFonts w:eastAsia="Calibri"/>
        </w:rPr>
        <w:t> </w:t>
      </w:r>
      <w:r w:rsidR="005F7287" w:rsidRPr="00DE2631">
        <w:rPr>
          <w:rFonts w:eastAsia="Calibri"/>
        </w:rPr>
        <w:t>pro</w:t>
      </w:r>
      <w:r w:rsidR="00820027" w:rsidRPr="00DE2631">
        <w:rPr>
          <w:rFonts w:eastAsia="Calibri"/>
        </w:rPr>
        <w:t>šetření, zda bylo při vyloučení členů SDH Malé Březno postupováno správně jak ze strany SDH Malé Březno, tak i</w:t>
      </w:r>
      <w:r w:rsidR="009977A6">
        <w:rPr>
          <w:rFonts w:eastAsia="Calibri"/>
        </w:rPr>
        <w:t> </w:t>
      </w:r>
      <w:r w:rsidR="00820027" w:rsidRPr="00DE2631">
        <w:rPr>
          <w:rFonts w:eastAsia="Calibri"/>
        </w:rPr>
        <w:t xml:space="preserve">OSH Most. </w:t>
      </w:r>
    </w:p>
    <w:p w14:paraId="3FD622F0" w14:textId="77777777" w:rsidR="00820027" w:rsidRPr="00DE2631" w:rsidRDefault="00820027" w:rsidP="00820027">
      <w:pPr>
        <w:pStyle w:val="Odstavecseseznamem"/>
        <w:ind w:left="900"/>
      </w:pPr>
    </w:p>
    <w:p w14:paraId="07D5AE88" w14:textId="4CBD37BA" w:rsidR="00820027" w:rsidRPr="00DE2631" w:rsidRDefault="00820027" w:rsidP="00820027">
      <w:pPr>
        <w:pStyle w:val="Zpat"/>
        <w:tabs>
          <w:tab w:val="left" w:pos="708"/>
        </w:tabs>
        <w:rPr>
          <w:b/>
        </w:rPr>
      </w:pPr>
      <w:r w:rsidRPr="00DE2631">
        <w:rPr>
          <w:b/>
        </w:rPr>
        <w:t>Usnesení ÚKRR č. 26/2026</w:t>
      </w:r>
    </w:p>
    <w:p w14:paraId="728EAB3C" w14:textId="2AE068F2" w:rsidR="00112304" w:rsidRPr="00DE2631" w:rsidRDefault="00820027" w:rsidP="004648D8">
      <w:pPr>
        <w:pStyle w:val="Zpat"/>
        <w:tabs>
          <w:tab w:val="clear" w:pos="4536"/>
          <w:tab w:val="clear" w:pos="9072"/>
        </w:tabs>
        <w:ind w:left="709" w:hanging="1"/>
        <w:jc w:val="both"/>
        <w:rPr>
          <w:b/>
        </w:rPr>
      </w:pPr>
      <w:r w:rsidRPr="00DE2631">
        <w:rPr>
          <w:b/>
        </w:rPr>
        <w:t xml:space="preserve">ÚKRR jmenuje kontrolní skupinu ve složení </w:t>
      </w:r>
      <w:r w:rsidR="00EB2C31" w:rsidRPr="00DE2631">
        <w:rPr>
          <w:b/>
        </w:rPr>
        <w:t xml:space="preserve">vedoucí </w:t>
      </w:r>
      <w:r w:rsidRPr="00DE2631">
        <w:rPr>
          <w:b/>
        </w:rPr>
        <w:t>Pavla Veselá Kaňková,</w:t>
      </w:r>
      <w:r w:rsidR="00EB2C31" w:rsidRPr="00DE2631">
        <w:rPr>
          <w:b/>
        </w:rPr>
        <w:t xml:space="preserve"> členové</w:t>
      </w:r>
      <w:r w:rsidRPr="00DE2631">
        <w:rPr>
          <w:b/>
        </w:rPr>
        <w:t xml:space="preserve"> Jaroslav Říha a František Malý k provedení kontroly – postupu př</w:t>
      </w:r>
      <w:r w:rsidR="004648D8">
        <w:rPr>
          <w:b/>
        </w:rPr>
        <w:t>i</w:t>
      </w:r>
      <w:r w:rsidR="009977A6">
        <w:rPr>
          <w:b/>
        </w:rPr>
        <w:t> </w:t>
      </w:r>
      <w:r w:rsidRPr="00DE2631">
        <w:rPr>
          <w:b/>
        </w:rPr>
        <w:t xml:space="preserve">vyloučení členů z SDH Malé Březno.    </w:t>
      </w:r>
      <w:r w:rsidRPr="00DE2631">
        <w:rPr>
          <w:b/>
        </w:rPr>
        <w:tab/>
      </w:r>
      <w:r w:rsidRPr="00DE2631">
        <w:rPr>
          <w:b/>
        </w:rPr>
        <w:tab/>
      </w:r>
      <w:r w:rsidRPr="00DE2631">
        <w:rPr>
          <w:b/>
        </w:rPr>
        <w:tab/>
      </w:r>
      <w:r w:rsidRPr="00DE2631">
        <w:rPr>
          <w:b/>
        </w:rPr>
        <w:tab/>
      </w:r>
      <w:r w:rsidRPr="00DE2631">
        <w:rPr>
          <w:b/>
        </w:rPr>
        <w:tab/>
      </w:r>
      <w:r w:rsidRPr="00DE2631">
        <w:rPr>
          <w:b/>
        </w:rPr>
        <w:tab/>
      </w:r>
      <w:r w:rsidR="00112304" w:rsidRPr="00DE2631">
        <w:rPr>
          <w:b/>
        </w:rPr>
        <w:t xml:space="preserve">  </w:t>
      </w:r>
    </w:p>
    <w:p w14:paraId="2B9547B3" w14:textId="08FE5886" w:rsidR="00820027" w:rsidRPr="00DE2631" w:rsidRDefault="00820027" w:rsidP="00112304">
      <w:pPr>
        <w:pStyle w:val="Zpat"/>
        <w:tabs>
          <w:tab w:val="clear" w:pos="4536"/>
          <w:tab w:val="clear" w:pos="9072"/>
        </w:tabs>
        <w:rPr>
          <w:b/>
          <w:bCs/>
        </w:rPr>
      </w:pPr>
      <w:r w:rsidRPr="00DE2631">
        <w:rPr>
          <w:b/>
          <w:bCs/>
        </w:rPr>
        <w:tab/>
      </w:r>
      <w:r w:rsidRPr="00DE2631">
        <w:rPr>
          <w:b/>
          <w:bCs/>
        </w:rPr>
        <w:tab/>
      </w:r>
      <w:r w:rsidR="00113A9B" w:rsidRPr="00DE2631">
        <w:rPr>
          <w:b/>
          <w:bCs/>
        </w:rPr>
        <w:tab/>
      </w:r>
      <w:r w:rsidR="00113A9B" w:rsidRPr="00DE2631">
        <w:rPr>
          <w:b/>
          <w:bCs/>
        </w:rPr>
        <w:tab/>
      </w:r>
      <w:r w:rsidR="00113A9B" w:rsidRPr="00DE2631">
        <w:rPr>
          <w:b/>
          <w:bCs/>
        </w:rPr>
        <w:tab/>
      </w:r>
      <w:r w:rsidR="00113A9B" w:rsidRPr="00DE2631">
        <w:rPr>
          <w:b/>
          <w:bCs/>
        </w:rPr>
        <w:tab/>
      </w:r>
      <w:r w:rsidR="00113A9B" w:rsidRPr="00DE2631">
        <w:rPr>
          <w:b/>
          <w:bCs/>
        </w:rPr>
        <w:tab/>
      </w:r>
      <w:r w:rsidR="00113A9B" w:rsidRPr="00DE2631">
        <w:rPr>
          <w:b/>
          <w:bCs/>
        </w:rPr>
        <w:tab/>
      </w:r>
      <w:r w:rsidRPr="00DE2631">
        <w:rPr>
          <w:b/>
          <w:bCs/>
        </w:rPr>
        <w:t xml:space="preserve">Termín do poloviny 05/2026      </w:t>
      </w:r>
    </w:p>
    <w:p w14:paraId="4A275D00" w14:textId="78E01514" w:rsidR="00511A90" w:rsidRPr="00DE2631" w:rsidRDefault="00511A90" w:rsidP="002F4DE1">
      <w:r w:rsidRPr="00DE2631">
        <w:t>(</w:t>
      </w:r>
      <w:r w:rsidR="00EC09FB">
        <w:t>hlasování:</w:t>
      </w:r>
      <w:r w:rsidRPr="00DE2631">
        <w:t xml:space="preserve"> Pro 9, Zdržel se 0, Proti 0) </w:t>
      </w:r>
    </w:p>
    <w:p w14:paraId="3980F296" w14:textId="52ACCC53" w:rsidR="002F4DE1" w:rsidRPr="00DE2631" w:rsidRDefault="00511A90" w:rsidP="002F4DE1">
      <w:r w:rsidRPr="00DE2631">
        <w:rPr>
          <w:b/>
          <w:bCs/>
        </w:rPr>
        <w:tab/>
      </w:r>
      <w:r w:rsidRPr="00DE2631">
        <w:rPr>
          <w:b/>
          <w:bCs/>
        </w:rPr>
        <w:tab/>
      </w:r>
      <w:r w:rsidRPr="00DE2631">
        <w:rPr>
          <w:b/>
          <w:bCs/>
        </w:rPr>
        <w:tab/>
      </w:r>
      <w:r w:rsidRPr="00DE2631">
        <w:rPr>
          <w:b/>
          <w:bCs/>
        </w:rPr>
        <w:tab/>
      </w:r>
      <w:r w:rsidRPr="00DE2631">
        <w:rPr>
          <w:b/>
          <w:bCs/>
        </w:rPr>
        <w:tab/>
      </w:r>
      <w:r w:rsidRPr="00DE2631">
        <w:rPr>
          <w:b/>
          <w:bCs/>
        </w:rPr>
        <w:tab/>
      </w:r>
      <w:r w:rsidRPr="00DE2631">
        <w:rPr>
          <w:b/>
          <w:bCs/>
        </w:rPr>
        <w:tab/>
      </w:r>
    </w:p>
    <w:p w14:paraId="4BEDFA6A" w14:textId="14A1C1AA" w:rsidR="006D56CE" w:rsidRPr="00DE2631" w:rsidRDefault="00DD5EFA" w:rsidP="004648D8">
      <w:pPr>
        <w:pStyle w:val="Odstavecseseznamem"/>
        <w:numPr>
          <w:ilvl w:val="1"/>
          <w:numId w:val="9"/>
        </w:numPr>
        <w:jc w:val="both"/>
      </w:pPr>
      <w:r w:rsidRPr="00DE2631">
        <w:rPr>
          <w:rFonts w:eastAsia="Calibri"/>
          <w:b/>
          <w:bCs/>
          <w:i/>
          <w:iCs/>
        </w:rPr>
        <w:t>SDH ALB</w:t>
      </w:r>
      <w:r w:rsidR="00362059" w:rsidRPr="00DE2631">
        <w:rPr>
          <w:rFonts w:eastAsia="Calibri"/>
          <w:b/>
          <w:bCs/>
          <w:i/>
          <w:iCs/>
        </w:rPr>
        <w:t>R</w:t>
      </w:r>
      <w:r w:rsidRPr="00DE2631">
        <w:rPr>
          <w:rFonts w:eastAsia="Calibri"/>
          <w:b/>
          <w:bCs/>
          <w:i/>
          <w:iCs/>
        </w:rPr>
        <w:t>ECHTICE:</w:t>
      </w:r>
      <w:r w:rsidRPr="00DE2631">
        <w:rPr>
          <w:b/>
          <w:bCs/>
        </w:rPr>
        <w:t xml:space="preserve"> </w:t>
      </w:r>
      <w:r w:rsidR="00112304" w:rsidRPr="00DE2631">
        <w:rPr>
          <w:rFonts w:eastAsia="Calibri"/>
        </w:rPr>
        <w:t>D</w:t>
      </w:r>
      <w:r w:rsidR="00F03EC5" w:rsidRPr="00DE2631">
        <w:rPr>
          <w:rFonts w:eastAsia="Calibri"/>
        </w:rPr>
        <w:t>ne 22.12.2025</w:t>
      </w:r>
      <w:r w:rsidR="00F861DF" w:rsidRPr="00DE2631">
        <w:rPr>
          <w:rFonts w:eastAsia="Calibri"/>
        </w:rPr>
        <w:t xml:space="preserve"> </w:t>
      </w:r>
      <w:r w:rsidR="00511A90" w:rsidRPr="00DE2631">
        <w:rPr>
          <w:rFonts w:eastAsia="Calibri"/>
        </w:rPr>
        <w:t xml:space="preserve">byla </w:t>
      </w:r>
      <w:r w:rsidR="00F861DF" w:rsidRPr="00DE2631">
        <w:rPr>
          <w:rFonts w:eastAsia="Calibri"/>
        </w:rPr>
        <w:t>doručena žádost Mgr. Johany Kud</w:t>
      </w:r>
      <w:r w:rsidR="0025656E" w:rsidRPr="00DE2631">
        <w:rPr>
          <w:rFonts w:eastAsia="Calibri"/>
        </w:rPr>
        <w:t>rnové</w:t>
      </w:r>
      <w:r w:rsidR="00F861DF" w:rsidRPr="00DE2631">
        <w:rPr>
          <w:rFonts w:eastAsia="Calibri"/>
        </w:rPr>
        <w:t xml:space="preserve"> o pře</w:t>
      </w:r>
      <w:r w:rsidR="0025656E" w:rsidRPr="00DE2631">
        <w:rPr>
          <w:rFonts w:eastAsia="Calibri"/>
        </w:rPr>
        <w:t>z</w:t>
      </w:r>
      <w:r w:rsidR="00F861DF" w:rsidRPr="00DE2631">
        <w:rPr>
          <w:rFonts w:eastAsia="Calibri"/>
        </w:rPr>
        <w:t>koumání</w:t>
      </w:r>
      <w:r w:rsidR="0025656E" w:rsidRPr="00DE2631">
        <w:rPr>
          <w:rFonts w:eastAsia="Calibri"/>
        </w:rPr>
        <w:t xml:space="preserve"> členství. Ž</w:t>
      </w:r>
      <w:r w:rsidR="00F861DF" w:rsidRPr="00DE2631">
        <w:rPr>
          <w:rFonts w:eastAsia="Calibri"/>
        </w:rPr>
        <w:t>ádá to</w:t>
      </w:r>
      <w:r w:rsidR="00267BC5" w:rsidRPr="00DE2631">
        <w:rPr>
          <w:rFonts w:eastAsia="Calibri"/>
        </w:rPr>
        <w:t>u</w:t>
      </w:r>
      <w:r w:rsidR="00F861DF" w:rsidRPr="00DE2631">
        <w:rPr>
          <w:rFonts w:eastAsia="Calibri"/>
        </w:rPr>
        <w:t xml:space="preserve">to cestou o </w:t>
      </w:r>
      <w:r w:rsidR="0025656E" w:rsidRPr="00DE2631">
        <w:rPr>
          <w:rFonts w:eastAsia="Calibri"/>
        </w:rPr>
        <w:t>zneplatnění usnesení V</w:t>
      </w:r>
      <w:r w:rsidR="000F1A7D" w:rsidRPr="00DE2631">
        <w:rPr>
          <w:rFonts w:eastAsia="Calibri"/>
        </w:rPr>
        <w:t xml:space="preserve">alné hromady SDH </w:t>
      </w:r>
      <w:r w:rsidR="0025656E" w:rsidRPr="00DE2631">
        <w:rPr>
          <w:rFonts w:eastAsia="Calibri"/>
        </w:rPr>
        <w:t>Alb</w:t>
      </w:r>
      <w:r w:rsidR="000F1A7D" w:rsidRPr="00DE2631">
        <w:rPr>
          <w:rFonts w:eastAsia="Calibri"/>
        </w:rPr>
        <w:t xml:space="preserve">rechtice konané dne </w:t>
      </w:r>
      <w:r w:rsidR="0025656E" w:rsidRPr="00DE2631">
        <w:rPr>
          <w:rFonts w:eastAsia="Calibri"/>
        </w:rPr>
        <w:t>13.</w:t>
      </w:r>
      <w:r w:rsidR="00FD3D13">
        <w:rPr>
          <w:rFonts w:eastAsia="Calibri"/>
        </w:rPr>
        <w:t xml:space="preserve"> </w:t>
      </w:r>
      <w:r w:rsidR="0025656E" w:rsidRPr="00DE2631">
        <w:rPr>
          <w:rFonts w:eastAsia="Calibri"/>
        </w:rPr>
        <w:t>12.</w:t>
      </w:r>
      <w:r w:rsidR="000F1A7D" w:rsidRPr="00DE2631">
        <w:rPr>
          <w:rFonts w:eastAsia="Calibri"/>
        </w:rPr>
        <w:t xml:space="preserve"> 2025 </w:t>
      </w:r>
      <w:r w:rsidR="0025656E" w:rsidRPr="00DE2631">
        <w:rPr>
          <w:rFonts w:eastAsia="Calibri"/>
        </w:rPr>
        <w:t xml:space="preserve">a </w:t>
      </w:r>
      <w:r w:rsidR="000F1A7D" w:rsidRPr="00DE2631">
        <w:rPr>
          <w:rFonts w:eastAsia="Calibri"/>
        </w:rPr>
        <w:t xml:space="preserve">přezkoumání členství nově přijatých </w:t>
      </w:r>
      <w:r w:rsidR="0025656E" w:rsidRPr="00DE2631">
        <w:rPr>
          <w:rFonts w:eastAsia="Calibri"/>
        </w:rPr>
        <w:t>21 členů</w:t>
      </w:r>
      <w:r w:rsidR="000F1A7D" w:rsidRPr="00DE2631">
        <w:rPr>
          <w:rFonts w:eastAsia="Calibri"/>
        </w:rPr>
        <w:t xml:space="preserve"> SDH Albrechtice (členství mělo vzniknout 1. a 9. 12. 2025 -</w:t>
      </w:r>
      <w:r w:rsidR="0025656E" w:rsidRPr="00DE2631">
        <w:rPr>
          <w:rFonts w:eastAsia="Calibri"/>
        </w:rPr>
        <w:t xml:space="preserve"> kdy byl</w:t>
      </w:r>
      <w:r w:rsidR="000F1A7D" w:rsidRPr="00DE2631">
        <w:rPr>
          <w:rFonts w:eastAsia="Calibri"/>
        </w:rPr>
        <w:t>i</w:t>
      </w:r>
      <w:r w:rsidR="0025656E" w:rsidRPr="00DE2631">
        <w:rPr>
          <w:rFonts w:eastAsia="Calibri"/>
        </w:rPr>
        <w:t xml:space="preserve"> zapsán</w:t>
      </w:r>
      <w:r w:rsidR="000F1A7D" w:rsidRPr="00DE2631">
        <w:rPr>
          <w:rFonts w:eastAsia="Calibri"/>
        </w:rPr>
        <w:t>i</w:t>
      </w:r>
      <w:r w:rsidR="0025656E" w:rsidRPr="00DE2631">
        <w:rPr>
          <w:rFonts w:eastAsia="Calibri"/>
        </w:rPr>
        <w:t xml:space="preserve"> do členské evidence</w:t>
      </w:r>
      <w:r w:rsidR="000F1A7D" w:rsidRPr="00DE2631">
        <w:rPr>
          <w:rFonts w:eastAsia="Calibri"/>
        </w:rPr>
        <w:t xml:space="preserve"> na OSH </w:t>
      </w:r>
      <w:r w:rsidR="00195400" w:rsidRPr="00DE2631">
        <w:rPr>
          <w:rFonts w:eastAsia="Calibri"/>
        </w:rPr>
        <w:t>Karviná</w:t>
      </w:r>
      <w:r w:rsidR="000F1A7D" w:rsidRPr="00DE2631">
        <w:rPr>
          <w:rFonts w:eastAsia="Calibri"/>
        </w:rPr>
        <w:t>)</w:t>
      </w:r>
      <w:r w:rsidR="006D56CE" w:rsidRPr="00DE2631">
        <w:rPr>
          <w:rFonts w:eastAsia="Calibri"/>
        </w:rPr>
        <w:t>. Zneplatnění členství 21 jmenovaných členů dokládá tím, že nebyly řádně schváleni VV SDH Albrechtice jako noví žadatelé o</w:t>
      </w:r>
      <w:r w:rsidR="009977A6">
        <w:rPr>
          <w:rFonts w:eastAsia="Calibri"/>
        </w:rPr>
        <w:t> </w:t>
      </w:r>
      <w:r w:rsidR="006D56CE" w:rsidRPr="00DE2631">
        <w:rPr>
          <w:rFonts w:eastAsia="Calibri"/>
        </w:rPr>
        <w:t>členství a ne</w:t>
      </w:r>
      <w:r w:rsidR="00FD3D13">
        <w:rPr>
          <w:rFonts w:eastAsia="Calibri"/>
        </w:rPr>
        <w:t>u</w:t>
      </w:r>
      <w:r w:rsidR="006D56CE" w:rsidRPr="00DE2631">
        <w:rPr>
          <w:rFonts w:eastAsia="Calibri"/>
        </w:rPr>
        <w:t xml:space="preserve">hradili členské příspěvky. Domnívá se tak, že byly do evidence zapsáni neoprávněně. </w:t>
      </w:r>
    </w:p>
    <w:p w14:paraId="1116B8E4" w14:textId="33DAE60F" w:rsidR="006D56CE" w:rsidRPr="00DE2631" w:rsidRDefault="006F0FBC" w:rsidP="004648D8">
      <w:pPr>
        <w:pStyle w:val="Odstavecseseznamem"/>
        <w:ind w:left="900"/>
        <w:jc w:val="both"/>
        <w:rPr>
          <w:rFonts w:eastAsia="Calibri"/>
        </w:rPr>
      </w:pPr>
      <w:r w:rsidRPr="00DE2631">
        <w:rPr>
          <w:rFonts w:eastAsia="Calibri"/>
        </w:rPr>
        <w:t>V druhé části žádosti žádá o zneplatnění usnesení VH SDH s odůvodněním, že této VH se zúčastnilo dle prezenční listiny 19 žadatelů</w:t>
      </w:r>
      <w:r w:rsidR="00267BC5" w:rsidRPr="00DE2631">
        <w:rPr>
          <w:rFonts w:eastAsia="Calibri"/>
        </w:rPr>
        <w:t xml:space="preserve"> z </w:t>
      </w:r>
      <w:r w:rsidR="006A6055" w:rsidRPr="00DE2631">
        <w:rPr>
          <w:rFonts w:eastAsia="Calibri"/>
        </w:rPr>
        <w:t>2</w:t>
      </w:r>
      <w:r w:rsidR="00267BC5" w:rsidRPr="00DE2631">
        <w:rPr>
          <w:rFonts w:eastAsia="Calibri"/>
        </w:rPr>
        <w:t>1 výše uvedených</w:t>
      </w:r>
      <w:r w:rsidRPr="00DE2631">
        <w:rPr>
          <w:rFonts w:eastAsia="Calibri"/>
        </w:rPr>
        <w:t xml:space="preserve">, kterým ještě členství schváleno nebylo a též se účastnili i hlasování při přijímání usnesení z této VH. </w:t>
      </w:r>
    </w:p>
    <w:p w14:paraId="37D9C380" w14:textId="77777777" w:rsidR="006F0FBC" w:rsidRPr="00DE2631" w:rsidRDefault="006F0FBC" w:rsidP="004648D8">
      <w:pPr>
        <w:pStyle w:val="Odstavecseseznamem"/>
        <w:ind w:left="900"/>
        <w:jc w:val="both"/>
      </w:pPr>
    </w:p>
    <w:p w14:paraId="573D271D" w14:textId="1C8F58B2" w:rsidR="00F861DF" w:rsidRPr="00DE2631" w:rsidRDefault="006F0FBC" w:rsidP="004648D8">
      <w:pPr>
        <w:ind w:left="708"/>
        <w:jc w:val="both"/>
        <w:rPr>
          <w:rFonts w:eastAsia="Calibri"/>
        </w:rPr>
      </w:pPr>
      <w:r w:rsidRPr="00DE2631">
        <w:rPr>
          <w:rFonts w:eastAsia="Calibri"/>
        </w:rPr>
        <w:t>V první fázi šetření byl</w:t>
      </w:r>
      <w:r w:rsidR="00267BC5" w:rsidRPr="00DE2631">
        <w:rPr>
          <w:rFonts w:eastAsia="Calibri"/>
        </w:rPr>
        <w:t xml:space="preserve">a </w:t>
      </w:r>
      <w:r w:rsidRPr="00DE2631">
        <w:rPr>
          <w:rFonts w:eastAsia="Calibri"/>
        </w:rPr>
        <w:t>místopředsedou ÚKRR pověřen</w:t>
      </w:r>
      <w:r w:rsidR="00267BC5" w:rsidRPr="00DE2631">
        <w:rPr>
          <w:rFonts w:eastAsia="Calibri"/>
        </w:rPr>
        <w:t xml:space="preserve">a KKRR Moravskoslezského kraje vedená </w:t>
      </w:r>
      <w:r w:rsidRPr="00DE2631">
        <w:rPr>
          <w:rFonts w:eastAsia="Calibri"/>
        </w:rPr>
        <w:t>Dalibor</w:t>
      </w:r>
      <w:r w:rsidR="00267BC5" w:rsidRPr="00DE2631">
        <w:rPr>
          <w:rFonts w:eastAsia="Calibri"/>
        </w:rPr>
        <w:t>em</w:t>
      </w:r>
      <w:r w:rsidRPr="00DE2631">
        <w:rPr>
          <w:rFonts w:eastAsia="Calibri"/>
        </w:rPr>
        <w:t xml:space="preserve"> Káň</w:t>
      </w:r>
      <w:r w:rsidR="00267BC5" w:rsidRPr="00DE2631">
        <w:rPr>
          <w:rFonts w:eastAsia="Calibri"/>
        </w:rPr>
        <w:t>ou</w:t>
      </w:r>
      <w:r w:rsidRPr="00DE2631">
        <w:rPr>
          <w:rFonts w:eastAsia="Calibri"/>
        </w:rPr>
        <w:t xml:space="preserve"> k prošetření vzniklé situace.</w:t>
      </w:r>
      <w:r w:rsidR="00195400" w:rsidRPr="00DE2631">
        <w:rPr>
          <w:rFonts w:eastAsia="Calibri"/>
        </w:rPr>
        <w:t xml:space="preserve"> Kontrolu provedla OKRR OSH Karviná za účasti </w:t>
      </w:r>
      <w:r w:rsidR="00267BC5" w:rsidRPr="00DE2631">
        <w:rPr>
          <w:rFonts w:eastAsia="Calibri"/>
        </w:rPr>
        <w:t>místopředsedy</w:t>
      </w:r>
      <w:r w:rsidR="00195400" w:rsidRPr="00DE2631">
        <w:rPr>
          <w:rFonts w:eastAsia="Calibri"/>
        </w:rPr>
        <w:t xml:space="preserve"> KKRR Dalibora Káni.</w:t>
      </w:r>
      <w:r w:rsidRPr="00DE2631">
        <w:rPr>
          <w:rFonts w:eastAsia="Calibri"/>
        </w:rPr>
        <w:t xml:space="preserve"> Ze zápisu vyplývá, že dne 29. 12. 2025 proběhla mimořádná kontrola účetní evidence SDH</w:t>
      </w:r>
      <w:r w:rsidR="00195400" w:rsidRPr="00DE2631">
        <w:rPr>
          <w:rFonts w:eastAsia="Calibri"/>
        </w:rPr>
        <w:t xml:space="preserve"> Albrechtice</w:t>
      </w:r>
      <w:r w:rsidRPr="00DE2631">
        <w:rPr>
          <w:rFonts w:eastAsia="Calibri"/>
        </w:rPr>
        <w:t xml:space="preserve">, při které bylo zjištěno, že </w:t>
      </w:r>
      <w:r w:rsidR="009645FA" w:rsidRPr="00DE2631">
        <w:rPr>
          <w:rFonts w:eastAsia="Calibri"/>
        </w:rPr>
        <w:t>členské příspěvky za tyto nové členy uhrazeny nebyly. Dále bylo zjištěno, že přihlášky či přestupní lístky</w:t>
      </w:r>
      <w:r w:rsidRPr="00DE2631">
        <w:rPr>
          <w:rFonts w:eastAsia="Calibri"/>
        </w:rPr>
        <w:t xml:space="preserve"> </w:t>
      </w:r>
      <w:r w:rsidR="006A6055" w:rsidRPr="00DE2631">
        <w:rPr>
          <w:rFonts w:eastAsia="Calibri"/>
        </w:rPr>
        <w:t>ne</w:t>
      </w:r>
      <w:r w:rsidR="009645FA" w:rsidRPr="00DE2631">
        <w:rPr>
          <w:rFonts w:eastAsia="Calibri"/>
        </w:rPr>
        <w:t xml:space="preserve">byly podepsány za SDH </w:t>
      </w:r>
      <w:r w:rsidR="006A6055" w:rsidRPr="00DE2631">
        <w:rPr>
          <w:rFonts w:eastAsia="Calibri"/>
        </w:rPr>
        <w:t xml:space="preserve">starostkou, ale osobou, která </w:t>
      </w:r>
      <w:r w:rsidR="0025656E" w:rsidRPr="00DE2631">
        <w:rPr>
          <w:rFonts w:eastAsia="Calibri"/>
        </w:rPr>
        <w:t>měl</w:t>
      </w:r>
      <w:r w:rsidR="006A6055" w:rsidRPr="00DE2631">
        <w:rPr>
          <w:rFonts w:eastAsia="Calibri"/>
        </w:rPr>
        <w:t xml:space="preserve">a mít </w:t>
      </w:r>
      <w:r w:rsidR="0025656E" w:rsidRPr="00DE2631">
        <w:rPr>
          <w:rFonts w:eastAsia="Calibri"/>
        </w:rPr>
        <w:t>udělenu plnou moc</w:t>
      </w:r>
      <w:r w:rsidR="00DF0281" w:rsidRPr="00DE2631">
        <w:rPr>
          <w:rFonts w:eastAsia="Calibri"/>
        </w:rPr>
        <w:t xml:space="preserve"> a doručeny</w:t>
      </w:r>
      <w:r w:rsidR="0025656E" w:rsidRPr="00DE2631">
        <w:rPr>
          <w:rFonts w:eastAsia="Calibri"/>
        </w:rPr>
        <w:t xml:space="preserve"> na OSH </w:t>
      </w:r>
      <w:r w:rsidR="00DF0281" w:rsidRPr="00DE2631">
        <w:rPr>
          <w:rFonts w:eastAsia="Calibri"/>
        </w:rPr>
        <w:t xml:space="preserve">Karviná, kde byly s daty 1. a 9. 12. 2025 zapsány do centrální evidence členů. </w:t>
      </w:r>
    </w:p>
    <w:p w14:paraId="7D0AC02A" w14:textId="77777777" w:rsidR="005B5F79" w:rsidRPr="00DE2631" w:rsidRDefault="005B5F79" w:rsidP="00F861DF">
      <w:pPr>
        <w:rPr>
          <w:rFonts w:eastAsia="Calibri"/>
        </w:rPr>
      </w:pPr>
    </w:p>
    <w:p w14:paraId="1806AE43" w14:textId="26F66D1F" w:rsidR="0025656E" w:rsidRPr="00DE2631" w:rsidRDefault="005B5F79" w:rsidP="00F861DF">
      <w:pPr>
        <w:rPr>
          <w:rFonts w:eastAsia="Calibri"/>
          <w:u w:val="single"/>
        </w:rPr>
      </w:pPr>
      <w:r w:rsidRPr="00DE2631">
        <w:rPr>
          <w:rFonts w:eastAsia="Calibri"/>
          <w:u w:val="single"/>
        </w:rPr>
        <w:t xml:space="preserve">K žádosti Mgr. J. Kudrnové o přezkoumání členství nově přijatých 21 členů ÚKRR přijímá následující usnesení:  </w:t>
      </w:r>
    </w:p>
    <w:p w14:paraId="742DDCAF" w14:textId="77777777" w:rsidR="0025656E" w:rsidRPr="00DE2631" w:rsidRDefault="0025656E" w:rsidP="00F861DF">
      <w:pPr>
        <w:rPr>
          <w:rFonts w:eastAsia="Calibri"/>
        </w:rPr>
      </w:pPr>
    </w:p>
    <w:p w14:paraId="36D7BCB5" w14:textId="147A97C8" w:rsidR="00BB664C" w:rsidRPr="00DE2631" w:rsidRDefault="00BB664C" w:rsidP="00BB664C">
      <w:pPr>
        <w:pStyle w:val="Zpat"/>
        <w:tabs>
          <w:tab w:val="left" w:pos="708"/>
        </w:tabs>
        <w:rPr>
          <w:b/>
        </w:rPr>
      </w:pPr>
      <w:r w:rsidRPr="00DE2631">
        <w:rPr>
          <w:b/>
        </w:rPr>
        <w:t>Usnesení ÚKRR č. 27/2026</w:t>
      </w:r>
    </w:p>
    <w:p w14:paraId="191E1865" w14:textId="424A7882" w:rsidR="00DF0281" w:rsidRPr="00DE2631" w:rsidRDefault="00BB664C" w:rsidP="004648D8">
      <w:pPr>
        <w:ind w:left="709" w:hanging="1"/>
        <w:jc w:val="both"/>
        <w:rPr>
          <w:b/>
        </w:rPr>
      </w:pPr>
      <w:r w:rsidRPr="00DE2631">
        <w:rPr>
          <w:b/>
        </w:rPr>
        <w:t xml:space="preserve">ÚKRR konstatuje, že členství 21 </w:t>
      </w:r>
      <w:r w:rsidR="00FB66CC" w:rsidRPr="00DE2631">
        <w:rPr>
          <w:b/>
        </w:rPr>
        <w:t>jmenovaných</w:t>
      </w:r>
      <w:r w:rsidR="00DF0281" w:rsidRPr="00DE2631">
        <w:rPr>
          <w:b/>
        </w:rPr>
        <w:t xml:space="preserve"> žadatelů</w:t>
      </w:r>
      <w:r w:rsidR="00FB66CC" w:rsidRPr="00DE2631">
        <w:rPr>
          <w:b/>
        </w:rPr>
        <w:t xml:space="preserve"> ve stížnosti Mgr. Kudrnové </w:t>
      </w:r>
      <w:r w:rsidRPr="00DE2631">
        <w:rPr>
          <w:b/>
        </w:rPr>
        <w:t xml:space="preserve">nevzniklo, </w:t>
      </w:r>
      <w:r w:rsidR="00FB66CC" w:rsidRPr="00DE2631">
        <w:rPr>
          <w:b/>
        </w:rPr>
        <w:t xml:space="preserve">protože </w:t>
      </w:r>
      <w:r w:rsidRPr="00DE2631">
        <w:rPr>
          <w:b/>
        </w:rPr>
        <w:t xml:space="preserve">nebyl dodržen postup dle </w:t>
      </w:r>
      <w:r w:rsidR="00FB66CC" w:rsidRPr="00DE2631">
        <w:rPr>
          <w:b/>
        </w:rPr>
        <w:t>S</w:t>
      </w:r>
      <w:r w:rsidRPr="00DE2631">
        <w:rPr>
          <w:b/>
        </w:rPr>
        <w:t>tanov</w:t>
      </w:r>
      <w:r w:rsidR="00DF0281" w:rsidRPr="00DE2631">
        <w:rPr>
          <w:b/>
        </w:rPr>
        <w:t xml:space="preserve"> SH ČMS čl. 19 odst</w:t>
      </w:r>
      <w:r w:rsidR="006A6055" w:rsidRPr="00DE2631">
        <w:rPr>
          <w:b/>
        </w:rPr>
        <w:t xml:space="preserve">. </w:t>
      </w:r>
      <w:r w:rsidR="00DF0281" w:rsidRPr="00DE2631">
        <w:rPr>
          <w:b/>
        </w:rPr>
        <w:t>4</w:t>
      </w:r>
      <w:r w:rsidRPr="00DE2631">
        <w:rPr>
          <w:b/>
        </w:rPr>
        <w:t xml:space="preserve"> </w:t>
      </w:r>
      <w:r w:rsidR="00DF0281" w:rsidRPr="00DE2631">
        <w:rPr>
          <w:b/>
        </w:rPr>
        <w:t xml:space="preserve">– prokazatelně neproběhlo schválení nových </w:t>
      </w:r>
      <w:r w:rsidR="00B055CA" w:rsidRPr="00DE2631">
        <w:rPr>
          <w:b/>
        </w:rPr>
        <w:t xml:space="preserve">žadatelů </w:t>
      </w:r>
      <w:r w:rsidR="006A6055" w:rsidRPr="00DE2631">
        <w:rPr>
          <w:b/>
        </w:rPr>
        <w:t>VV SDH Albrechtice</w:t>
      </w:r>
      <w:r w:rsidR="005D01B3" w:rsidRPr="00DE2631">
        <w:rPr>
          <w:b/>
        </w:rPr>
        <w:t xml:space="preserve"> </w:t>
      </w:r>
      <w:r w:rsidR="00B055CA" w:rsidRPr="00DE2631">
        <w:rPr>
          <w:b/>
        </w:rPr>
        <w:t>o</w:t>
      </w:r>
      <w:r w:rsidR="009977A6">
        <w:rPr>
          <w:b/>
        </w:rPr>
        <w:t> </w:t>
      </w:r>
      <w:r w:rsidR="00B055CA" w:rsidRPr="00DE2631">
        <w:rPr>
          <w:b/>
        </w:rPr>
        <w:t>členství</w:t>
      </w:r>
      <w:r w:rsidR="00DF0281" w:rsidRPr="00DE2631">
        <w:rPr>
          <w:b/>
        </w:rPr>
        <w:t xml:space="preserve"> před zápisem do centrální evidence VV SDH Albrechtice a nebyly uhrazeny členské příspěvky do SDH Albrechtice.</w:t>
      </w:r>
    </w:p>
    <w:p w14:paraId="468CD843" w14:textId="50C71E19" w:rsidR="005B5F79" w:rsidRPr="00DE2631" w:rsidRDefault="005B5F79" w:rsidP="005B5F79">
      <w:pPr>
        <w:pStyle w:val="Zpat"/>
        <w:tabs>
          <w:tab w:val="clear" w:pos="4536"/>
          <w:tab w:val="clear" w:pos="9072"/>
        </w:tabs>
      </w:pPr>
      <w:r w:rsidRPr="00DE2631">
        <w:t xml:space="preserve">  (</w:t>
      </w:r>
      <w:r w:rsidR="00EC09FB">
        <w:t>hlasování:</w:t>
      </w:r>
      <w:r w:rsidRPr="00DE2631">
        <w:t xml:space="preserve"> Pro 9, Zdržel se 0, Proti 0) </w:t>
      </w:r>
    </w:p>
    <w:p w14:paraId="609C81BD" w14:textId="77777777" w:rsidR="005B5F79" w:rsidRPr="00DE2631" w:rsidRDefault="005B5F79" w:rsidP="005B5F79">
      <w:pPr>
        <w:pStyle w:val="Zpat"/>
        <w:tabs>
          <w:tab w:val="clear" w:pos="4536"/>
          <w:tab w:val="clear" w:pos="9072"/>
        </w:tabs>
      </w:pPr>
    </w:p>
    <w:p w14:paraId="576A5978" w14:textId="77777777" w:rsidR="005B5F79" w:rsidRPr="00DE2631" w:rsidRDefault="005B5F79" w:rsidP="005B5F79">
      <w:pPr>
        <w:jc w:val="both"/>
        <w:rPr>
          <w:b/>
          <w:bCs/>
          <w:i/>
          <w:iCs/>
        </w:rPr>
      </w:pPr>
      <w:r w:rsidRPr="00DE2631">
        <w:rPr>
          <w:i/>
          <w:iCs/>
        </w:rPr>
        <w:t xml:space="preserve">Pozn.: Předpokladem zápisu nového člena do Centrální evidence členů SH ČMS je </w:t>
      </w:r>
      <w:r w:rsidRPr="00DE2631">
        <w:rPr>
          <w:b/>
          <w:bCs/>
          <w:i/>
          <w:iCs/>
        </w:rPr>
        <w:t>schválení přihlášky VV SDH a úplné zaplacení členského příspěvku za období aktuálního kalendářního roku.</w:t>
      </w:r>
    </w:p>
    <w:p w14:paraId="25F725CA" w14:textId="77777777" w:rsidR="005B5F79" w:rsidRPr="00DE2631" w:rsidRDefault="005B5F79" w:rsidP="005B5F79">
      <w:pPr>
        <w:jc w:val="both"/>
        <w:rPr>
          <w:b/>
          <w:bCs/>
          <w:i/>
          <w:iCs/>
        </w:rPr>
      </w:pPr>
    </w:p>
    <w:p w14:paraId="60B47D99" w14:textId="400DDA46" w:rsidR="005B5F79" w:rsidRPr="00DE2631" w:rsidRDefault="005B5F79" w:rsidP="005B5F79">
      <w:pPr>
        <w:rPr>
          <w:rFonts w:eastAsia="Calibri"/>
          <w:u w:val="single"/>
        </w:rPr>
      </w:pPr>
      <w:r w:rsidRPr="00DE2631">
        <w:rPr>
          <w:rFonts w:eastAsia="Calibri"/>
          <w:u w:val="single"/>
        </w:rPr>
        <w:t>K žádosti Mgr. J. Kudrnové o zneplatnění usnesení z VH SDH Albrechtice ze dne 13.</w:t>
      </w:r>
      <w:r w:rsidR="00DE2631" w:rsidRPr="00DE2631">
        <w:rPr>
          <w:rFonts w:eastAsia="Calibri"/>
          <w:u w:val="single"/>
        </w:rPr>
        <w:t> </w:t>
      </w:r>
      <w:r w:rsidRPr="00DE2631">
        <w:rPr>
          <w:rFonts w:eastAsia="Calibri"/>
          <w:u w:val="single"/>
        </w:rPr>
        <w:t>12.</w:t>
      </w:r>
      <w:r w:rsidR="00DE2631" w:rsidRPr="00DE2631">
        <w:rPr>
          <w:rFonts w:eastAsia="Calibri"/>
          <w:u w:val="single"/>
        </w:rPr>
        <w:t> </w:t>
      </w:r>
      <w:r w:rsidRPr="00DE2631">
        <w:rPr>
          <w:rFonts w:eastAsia="Calibri"/>
          <w:u w:val="single"/>
        </w:rPr>
        <w:t xml:space="preserve">2025 ÚKRR přijímá následující usnesení:  </w:t>
      </w:r>
    </w:p>
    <w:p w14:paraId="708E9F4C" w14:textId="77777777" w:rsidR="00DF0281" w:rsidRPr="00DE2631" w:rsidRDefault="00DF0281" w:rsidP="00BB664C">
      <w:pPr>
        <w:rPr>
          <w:b/>
        </w:rPr>
      </w:pPr>
    </w:p>
    <w:p w14:paraId="413D6D69" w14:textId="1607DD83" w:rsidR="00DF0281" w:rsidRPr="00DE2631" w:rsidRDefault="00DF0281" w:rsidP="00DF0281">
      <w:pPr>
        <w:pStyle w:val="Zpat"/>
        <w:tabs>
          <w:tab w:val="left" w:pos="708"/>
        </w:tabs>
        <w:rPr>
          <w:b/>
        </w:rPr>
      </w:pPr>
      <w:r w:rsidRPr="00DE2631">
        <w:rPr>
          <w:b/>
        </w:rPr>
        <w:t>Usnesení ÚKRR č. 28/2026</w:t>
      </w:r>
    </w:p>
    <w:p w14:paraId="79F3FD55" w14:textId="2B5258A2" w:rsidR="00FC2C8A" w:rsidRPr="00DE2631" w:rsidRDefault="00BA4DA7" w:rsidP="004648D8">
      <w:pPr>
        <w:ind w:left="709" w:hanging="1"/>
        <w:jc w:val="both"/>
        <w:rPr>
          <w:b/>
          <w:bCs/>
        </w:rPr>
      </w:pPr>
      <w:r w:rsidRPr="00DE2631">
        <w:rPr>
          <w:b/>
          <w:bCs/>
        </w:rPr>
        <w:t xml:space="preserve">ÚKRR konstatuje, že není v její </w:t>
      </w:r>
      <w:r w:rsidR="008A3D1D" w:rsidRPr="00DE2631">
        <w:rPr>
          <w:b/>
          <w:bCs/>
        </w:rPr>
        <w:t xml:space="preserve">pravomoci možnost zrušení usnesení </w:t>
      </w:r>
      <w:r w:rsidR="005D01B3" w:rsidRPr="00DE2631">
        <w:rPr>
          <w:b/>
          <w:bCs/>
        </w:rPr>
        <w:t>V</w:t>
      </w:r>
      <w:r w:rsidR="008A3D1D" w:rsidRPr="00DE2631">
        <w:rPr>
          <w:b/>
          <w:bCs/>
        </w:rPr>
        <w:t>alné hromady</w:t>
      </w:r>
      <w:r w:rsidR="00B055CA" w:rsidRPr="00DE2631">
        <w:rPr>
          <w:b/>
          <w:bCs/>
        </w:rPr>
        <w:t xml:space="preserve"> či ho </w:t>
      </w:r>
      <w:r w:rsidRPr="00DE2631">
        <w:rPr>
          <w:b/>
          <w:bCs/>
        </w:rPr>
        <w:t>prohlašovat za neplatné</w:t>
      </w:r>
      <w:r w:rsidR="00B055CA" w:rsidRPr="00DE2631">
        <w:rPr>
          <w:b/>
          <w:bCs/>
        </w:rPr>
        <w:t xml:space="preserve">. </w:t>
      </w:r>
      <w:r w:rsidR="00FC2C8A" w:rsidRPr="00DE2631">
        <w:rPr>
          <w:b/>
          <w:bCs/>
        </w:rPr>
        <w:t>Účast „nečlenů“ na valné hromadě SDH Albrechtice dne 13. 12. 2025 byla v rozporu s článkem čl. 49 odst. 1 stanov, a proto usnesení přijatá na této valné hromadě jsou stižena vadou, pro kterou se lze domáhat vyslovení jejich neplatnosti.</w:t>
      </w:r>
    </w:p>
    <w:p w14:paraId="4C7E1793" w14:textId="37778792" w:rsidR="00EF7EA9" w:rsidRPr="00DE2631" w:rsidRDefault="00EF7EA9" w:rsidP="00EF7EA9">
      <w:pPr>
        <w:pStyle w:val="Zpat"/>
        <w:tabs>
          <w:tab w:val="clear" w:pos="4536"/>
          <w:tab w:val="clear" w:pos="9072"/>
        </w:tabs>
      </w:pPr>
      <w:r w:rsidRPr="00DE2631">
        <w:t xml:space="preserve">  (</w:t>
      </w:r>
      <w:r w:rsidR="00EC09FB">
        <w:t>hlasování:</w:t>
      </w:r>
      <w:r w:rsidRPr="00DE2631">
        <w:t xml:space="preserve"> Pro 9, Zdržel se 0, Proti 0) </w:t>
      </w:r>
    </w:p>
    <w:p w14:paraId="71B2EDC8" w14:textId="77777777" w:rsidR="00EF7EA9" w:rsidRPr="00DE2631" w:rsidRDefault="00EF7EA9" w:rsidP="00EF7EA9">
      <w:pPr>
        <w:pStyle w:val="Zpat"/>
        <w:tabs>
          <w:tab w:val="clear" w:pos="4536"/>
          <w:tab w:val="clear" w:pos="9072"/>
        </w:tabs>
      </w:pPr>
    </w:p>
    <w:p w14:paraId="38AC36B4" w14:textId="200D366F" w:rsidR="00FC2C8A" w:rsidRPr="00DE2631" w:rsidRDefault="00FC2C8A" w:rsidP="00FC2C8A">
      <w:pPr>
        <w:jc w:val="both"/>
        <w:rPr>
          <w:i/>
          <w:iCs/>
        </w:rPr>
      </w:pPr>
      <w:r w:rsidRPr="00DE2631">
        <w:rPr>
          <w:i/>
          <w:iCs/>
        </w:rPr>
        <w:t>Pozn.: Podle čl. 49 odst. 1 stanov tvoří valnou hromadu spolku členská základna SDH starší 18 let a s hlasem poradním se jí zúčastňují členové starší 15 let.</w:t>
      </w:r>
    </w:p>
    <w:p w14:paraId="549EEC2C" w14:textId="4960F526" w:rsidR="008A3D1D" w:rsidRPr="00DE2631" w:rsidRDefault="00BB664C" w:rsidP="00BB664C">
      <w:pPr>
        <w:rPr>
          <w:b/>
          <w:bCs/>
        </w:rPr>
      </w:pPr>
      <w:r w:rsidRPr="00DE2631">
        <w:rPr>
          <w:b/>
          <w:bCs/>
        </w:rPr>
        <w:tab/>
      </w:r>
      <w:r w:rsidRPr="00DE2631">
        <w:rPr>
          <w:b/>
          <w:bCs/>
        </w:rPr>
        <w:tab/>
      </w:r>
      <w:r w:rsidRPr="00DE2631">
        <w:rPr>
          <w:b/>
          <w:bCs/>
        </w:rPr>
        <w:tab/>
      </w:r>
      <w:r w:rsidRPr="00DE2631">
        <w:rPr>
          <w:b/>
          <w:bCs/>
        </w:rPr>
        <w:tab/>
      </w:r>
      <w:r w:rsidRPr="00DE2631">
        <w:rPr>
          <w:b/>
          <w:bCs/>
        </w:rPr>
        <w:tab/>
      </w:r>
      <w:r w:rsidRPr="00DE2631">
        <w:rPr>
          <w:b/>
          <w:bCs/>
        </w:rPr>
        <w:tab/>
      </w:r>
    </w:p>
    <w:p w14:paraId="778E1749" w14:textId="77777777" w:rsidR="00701E5C" w:rsidRPr="00DE2631" w:rsidRDefault="00BB664C" w:rsidP="00FC2C8A">
      <w:pPr>
        <w:rPr>
          <w:b/>
          <w:bCs/>
          <w:i/>
          <w:iCs/>
        </w:rPr>
      </w:pPr>
      <w:r w:rsidRPr="00DE2631">
        <w:rPr>
          <w:b/>
          <w:bCs/>
        </w:rPr>
        <w:t xml:space="preserve"> </w:t>
      </w:r>
      <w:r w:rsidR="00701E5C" w:rsidRPr="00DE2631">
        <w:rPr>
          <w:b/>
          <w:bCs/>
          <w:i/>
          <w:iCs/>
        </w:rPr>
        <w:t>Žaloba na vyslovení neplatnosti valné hromady</w:t>
      </w:r>
    </w:p>
    <w:p w14:paraId="2120443B" w14:textId="77777777" w:rsidR="00701E5C" w:rsidRPr="00DE2631" w:rsidRDefault="00701E5C" w:rsidP="00701E5C">
      <w:pPr>
        <w:pStyle w:val="Odstavecseseznamem"/>
        <w:rPr>
          <w:b/>
          <w:bCs/>
          <w:i/>
          <w:iCs/>
        </w:rPr>
      </w:pPr>
    </w:p>
    <w:p w14:paraId="6DE656E2" w14:textId="77777777" w:rsidR="00701E5C" w:rsidRPr="00DE2631" w:rsidRDefault="00701E5C" w:rsidP="00701E5C">
      <w:pPr>
        <w:jc w:val="both"/>
        <w:rPr>
          <w:i/>
          <w:iCs/>
        </w:rPr>
      </w:pPr>
      <w:r w:rsidRPr="00DE2631">
        <w:rPr>
          <w:i/>
          <w:iCs/>
        </w:rPr>
        <w:t xml:space="preserve">Podle § 258 a násl. občanského zákoníku platí, že každý člen spolku nebo ten, kdo na tom má zájem hodný právní ochrany, může navrhnout soudu, aby rozhodl o neplatnosti rozhodnutí orgánu spolku pro jeho rozpor se zákonem nebo se stanovami, </w:t>
      </w:r>
      <w:r w:rsidRPr="00DE2631">
        <w:rPr>
          <w:i/>
          <w:iCs/>
          <w:u w:val="single"/>
        </w:rPr>
        <w:t>pokud se neplatnosti nelze dovolat u orgánů spolku</w:t>
      </w:r>
      <w:r w:rsidRPr="00DE2631">
        <w:rPr>
          <w:i/>
          <w:iCs/>
        </w:rPr>
        <w:t>.</w:t>
      </w:r>
    </w:p>
    <w:p w14:paraId="38A018EF" w14:textId="77777777" w:rsidR="00701E5C" w:rsidRPr="00DE2631" w:rsidRDefault="00701E5C" w:rsidP="00701E5C">
      <w:pPr>
        <w:jc w:val="both"/>
        <w:rPr>
          <w:i/>
          <w:iCs/>
        </w:rPr>
      </w:pPr>
    </w:p>
    <w:p w14:paraId="70E953FA" w14:textId="77777777" w:rsidR="00701E5C" w:rsidRPr="00DE2631" w:rsidRDefault="00701E5C" w:rsidP="00701E5C">
      <w:pPr>
        <w:jc w:val="both"/>
        <w:rPr>
          <w:i/>
          <w:iCs/>
        </w:rPr>
      </w:pPr>
      <w:r w:rsidRPr="00DE2631">
        <w:rPr>
          <w:i/>
          <w:iCs/>
        </w:rPr>
        <w:t>Jak je uvedeno výše, dle stanov SH ČMS se vyslovení neplatnosti nelze dovolat u orgánu spolku (pokud tak neplyne z vnitřního předpisu). Členům proto přísluší právo domáhat se vyslovení neplatnosti usnesení VH soudně.</w:t>
      </w:r>
    </w:p>
    <w:p w14:paraId="42477EC7" w14:textId="77777777" w:rsidR="00701E5C" w:rsidRPr="00DE2631" w:rsidRDefault="00701E5C" w:rsidP="00701E5C">
      <w:pPr>
        <w:jc w:val="both"/>
        <w:rPr>
          <w:i/>
          <w:iCs/>
        </w:rPr>
      </w:pPr>
    </w:p>
    <w:p w14:paraId="4BD773EE" w14:textId="77777777" w:rsidR="00701E5C" w:rsidRPr="00DE2631" w:rsidRDefault="00701E5C" w:rsidP="00701E5C">
      <w:pPr>
        <w:jc w:val="both"/>
        <w:rPr>
          <w:i/>
          <w:iCs/>
        </w:rPr>
      </w:pPr>
      <w:r w:rsidRPr="00DE2631">
        <w:rPr>
          <w:i/>
          <w:iCs/>
        </w:rPr>
        <w:t xml:space="preserve">Právo dovolat se neplatnosti rozhodnutí u soudu zaniká do tří měsíců ode dne, kdy se navrhovatel (žalobce) o rozhodnutí dozvěděl nebo mohl dozvědět, nejpozději však do jednoho roku od přijetí rozhodnutí. </w:t>
      </w:r>
    </w:p>
    <w:p w14:paraId="238750EC" w14:textId="77777777" w:rsidR="00701E5C" w:rsidRPr="00DE2631" w:rsidRDefault="00701E5C" w:rsidP="00701E5C">
      <w:pPr>
        <w:jc w:val="both"/>
      </w:pPr>
    </w:p>
    <w:p w14:paraId="193830F3" w14:textId="77777777" w:rsidR="00701E5C" w:rsidRPr="00DE2631" w:rsidRDefault="00701E5C" w:rsidP="00701E5C">
      <w:pPr>
        <w:jc w:val="both"/>
        <w:rPr>
          <w:b/>
          <w:bCs/>
          <w:i/>
          <w:iCs/>
        </w:rPr>
      </w:pPr>
      <w:r w:rsidRPr="00DE2631">
        <w:rPr>
          <w:b/>
          <w:bCs/>
          <w:i/>
          <w:iCs/>
        </w:rPr>
        <w:t xml:space="preserve">V řešené věci tedy platí, že každý člen pobočného spolku, případně jeho starostka, může podat žalobu na vyslovení neplatnosti usnesení SDH Albrechtice ze dne 13. 12. 2025, a to do dne </w:t>
      </w:r>
      <w:r w:rsidRPr="00DE2631">
        <w:rPr>
          <w:b/>
          <w:bCs/>
          <w:i/>
          <w:iCs/>
          <w:u w:val="single"/>
        </w:rPr>
        <w:t>13. 3. 2026</w:t>
      </w:r>
      <w:r w:rsidRPr="00DE2631">
        <w:rPr>
          <w:b/>
          <w:bCs/>
          <w:i/>
          <w:iCs/>
        </w:rPr>
        <w:t>.</w:t>
      </w:r>
    </w:p>
    <w:p w14:paraId="01767EAB" w14:textId="1BBA8B22" w:rsidR="0025656E" w:rsidRPr="00DE2631" w:rsidRDefault="0025656E" w:rsidP="00BB664C">
      <w:pPr>
        <w:rPr>
          <w:rFonts w:eastAsia="Calibri"/>
        </w:rPr>
      </w:pPr>
    </w:p>
    <w:p w14:paraId="4BB2F148" w14:textId="77777777" w:rsidR="0025656E" w:rsidRPr="00DE2631" w:rsidRDefault="0025656E" w:rsidP="00F861DF">
      <w:pPr>
        <w:rPr>
          <w:rFonts w:eastAsia="Calibri"/>
        </w:rPr>
      </w:pPr>
    </w:p>
    <w:p w14:paraId="6039BCB1" w14:textId="27F91F9F" w:rsidR="008A3D1D" w:rsidRPr="00DE2631" w:rsidRDefault="008A3D1D" w:rsidP="008A3D1D">
      <w:pPr>
        <w:pStyle w:val="Zpat"/>
        <w:tabs>
          <w:tab w:val="left" w:pos="708"/>
        </w:tabs>
        <w:rPr>
          <w:b/>
        </w:rPr>
      </w:pPr>
      <w:r w:rsidRPr="00DE2631">
        <w:rPr>
          <w:b/>
        </w:rPr>
        <w:t>Usnesení ÚKRR č. 2</w:t>
      </w:r>
      <w:r w:rsidR="00301505" w:rsidRPr="00DE2631">
        <w:rPr>
          <w:b/>
        </w:rPr>
        <w:t>9</w:t>
      </w:r>
      <w:r w:rsidRPr="00DE2631">
        <w:rPr>
          <w:b/>
        </w:rPr>
        <w:t>/2026</w:t>
      </w:r>
    </w:p>
    <w:p w14:paraId="4E594477" w14:textId="2EFAFED9" w:rsidR="0025656E" w:rsidRPr="00DE2631" w:rsidRDefault="00301505" w:rsidP="004648D8">
      <w:pPr>
        <w:ind w:left="709" w:hanging="1"/>
        <w:jc w:val="both"/>
        <w:rPr>
          <w:b/>
          <w:bCs/>
        </w:rPr>
      </w:pPr>
      <w:r w:rsidRPr="00DE2631">
        <w:rPr>
          <w:b/>
          <w:bCs/>
        </w:rPr>
        <w:t>ÚKRR d</w:t>
      </w:r>
      <w:r w:rsidR="008A3D1D" w:rsidRPr="00DE2631">
        <w:rPr>
          <w:b/>
          <w:bCs/>
        </w:rPr>
        <w:t>oporu</w:t>
      </w:r>
      <w:r w:rsidRPr="00DE2631">
        <w:rPr>
          <w:b/>
          <w:bCs/>
        </w:rPr>
        <w:t xml:space="preserve">čuje VV SH </w:t>
      </w:r>
      <w:r w:rsidR="004F64E8" w:rsidRPr="00DE2631">
        <w:rPr>
          <w:b/>
          <w:bCs/>
        </w:rPr>
        <w:t>ČMS – vyhodnotit</w:t>
      </w:r>
      <w:r w:rsidR="00701E5C" w:rsidRPr="00DE2631">
        <w:rPr>
          <w:b/>
          <w:bCs/>
        </w:rPr>
        <w:t xml:space="preserve"> vzniklou situaci</w:t>
      </w:r>
      <w:r w:rsidR="00B055CA" w:rsidRPr="00DE2631">
        <w:rPr>
          <w:b/>
          <w:bCs/>
        </w:rPr>
        <w:t>, vyvodit z ní obecné závěry</w:t>
      </w:r>
      <w:r w:rsidR="00701E5C" w:rsidRPr="00DE2631">
        <w:rPr>
          <w:b/>
          <w:bCs/>
        </w:rPr>
        <w:t xml:space="preserve"> a</w:t>
      </w:r>
      <w:r w:rsidR="008A3D1D" w:rsidRPr="00DE2631">
        <w:rPr>
          <w:b/>
          <w:bCs/>
        </w:rPr>
        <w:t xml:space="preserve"> zvážit možnost zapracovat do stanov pravomoc rozhodovacího o</w:t>
      </w:r>
      <w:r w:rsidR="00701E5C" w:rsidRPr="00DE2631">
        <w:rPr>
          <w:b/>
          <w:bCs/>
        </w:rPr>
        <w:t>r</w:t>
      </w:r>
      <w:r w:rsidR="008A3D1D" w:rsidRPr="00DE2631">
        <w:rPr>
          <w:b/>
          <w:bCs/>
        </w:rPr>
        <w:t>gánu</w:t>
      </w:r>
      <w:r w:rsidR="00EF7EA9" w:rsidRPr="00DE2631">
        <w:rPr>
          <w:b/>
          <w:bCs/>
        </w:rPr>
        <w:t>, aby rozhodl o neplatnosti rozhodnutí orgánu pobočného spolku pro jeho rozpor se zákonem nebo se stanovami.</w:t>
      </w:r>
    </w:p>
    <w:p w14:paraId="5C00C672" w14:textId="2003B2E9" w:rsidR="00EF7EA9" w:rsidRPr="00DE2631" w:rsidRDefault="00EF7EA9" w:rsidP="00EF7EA9">
      <w:pPr>
        <w:pStyle w:val="Zpat"/>
        <w:tabs>
          <w:tab w:val="clear" w:pos="4536"/>
          <w:tab w:val="clear" w:pos="9072"/>
        </w:tabs>
      </w:pPr>
      <w:r w:rsidRPr="00DE2631">
        <w:t xml:space="preserve">  (</w:t>
      </w:r>
      <w:r w:rsidR="00EC09FB">
        <w:t>hlasování:</w:t>
      </w:r>
      <w:r w:rsidRPr="00DE2631">
        <w:t xml:space="preserve"> Pro 9, Zdržel se 0, Proti 0) </w:t>
      </w:r>
    </w:p>
    <w:p w14:paraId="0CD136AF" w14:textId="77777777" w:rsidR="00701E5C" w:rsidRPr="00DE2631" w:rsidRDefault="00701E5C" w:rsidP="00F861DF"/>
    <w:p w14:paraId="3896829D" w14:textId="3DFDF6E2" w:rsidR="009905E4" w:rsidRPr="00DE2631" w:rsidRDefault="00DD5EFA" w:rsidP="004648D8">
      <w:pPr>
        <w:pStyle w:val="Zpat"/>
        <w:numPr>
          <w:ilvl w:val="1"/>
          <w:numId w:val="9"/>
        </w:numPr>
        <w:tabs>
          <w:tab w:val="clear" w:pos="4536"/>
          <w:tab w:val="clear" w:pos="9072"/>
        </w:tabs>
        <w:ind w:left="851"/>
        <w:jc w:val="both"/>
      </w:pPr>
      <w:r w:rsidRPr="00DE2631">
        <w:rPr>
          <w:rFonts w:eastAsia="Calibri"/>
          <w:b/>
          <w:bCs/>
          <w:i/>
          <w:iCs/>
        </w:rPr>
        <w:t xml:space="preserve">SDH </w:t>
      </w:r>
      <w:r w:rsidR="00DE2631" w:rsidRPr="00DE2631">
        <w:rPr>
          <w:rFonts w:eastAsia="Calibri"/>
          <w:b/>
          <w:bCs/>
          <w:i/>
          <w:iCs/>
        </w:rPr>
        <w:t>ALBRECHTICE</w:t>
      </w:r>
      <w:r w:rsidRPr="00DE2631">
        <w:rPr>
          <w:rFonts w:eastAsia="Calibri"/>
          <w:b/>
          <w:bCs/>
          <w:i/>
          <w:iCs/>
        </w:rPr>
        <w:t>:</w:t>
      </w:r>
      <w:r w:rsidRPr="00DE2631">
        <w:rPr>
          <w:b/>
          <w:bCs/>
        </w:rPr>
        <w:t xml:space="preserve"> </w:t>
      </w:r>
      <w:r w:rsidR="00112304" w:rsidRPr="00DE2631">
        <w:rPr>
          <w:rFonts w:eastAsia="Calibri"/>
        </w:rPr>
        <w:t>Dne 3.</w:t>
      </w:r>
      <w:r w:rsidR="00FD3D13">
        <w:rPr>
          <w:rFonts w:eastAsia="Calibri"/>
        </w:rPr>
        <w:t xml:space="preserve"> </w:t>
      </w:r>
      <w:r w:rsidR="00112304" w:rsidRPr="00DE2631">
        <w:rPr>
          <w:rFonts w:eastAsia="Calibri"/>
        </w:rPr>
        <w:t xml:space="preserve">1. 2026 </w:t>
      </w:r>
      <w:r w:rsidR="00301505" w:rsidRPr="00DE2631">
        <w:t>byl</w:t>
      </w:r>
      <w:r w:rsidR="00112304" w:rsidRPr="00DE2631">
        <w:t xml:space="preserve">a </w:t>
      </w:r>
      <w:r w:rsidR="00301505" w:rsidRPr="00DE2631">
        <w:t>doručen</w:t>
      </w:r>
      <w:r w:rsidR="00112304" w:rsidRPr="00DE2631">
        <w:t>a Námitka nicotnosti a absolutní neplatnosti usnesení OKRR OSH Karviná ze dne 29.</w:t>
      </w:r>
      <w:r w:rsidR="00FD3D13">
        <w:t xml:space="preserve"> </w:t>
      </w:r>
      <w:r w:rsidR="00112304" w:rsidRPr="00DE2631">
        <w:t>12.</w:t>
      </w:r>
      <w:r w:rsidR="00FD3D13">
        <w:t xml:space="preserve"> </w:t>
      </w:r>
      <w:r w:rsidR="00112304" w:rsidRPr="00DE2631">
        <w:t>2025 od žadatelky o členství v SDH Alb</w:t>
      </w:r>
      <w:r w:rsidRPr="00DE2631">
        <w:t xml:space="preserve">rechtice </w:t>
      </w:r>
      <w:r w:rsidR="00112304" w:rsidRPr="00DE2631">
        <w:t xml:space="preserve">paní Evy </w:t>
      </w:r>
      <w:proofErr w:type="spellStart"/>
      <w:r w:rsidR="00112304" w:rsidRPr="00DE2631">
        <w:t>Vahalové</w:t>
      </w:r>
      <w:proofErr w:type="spellEnd"/>
      <w:r w:rsidR="00112304" w:rsidRPr="00DE2631">
        <w:t xml:space="preserve"> </w:t>
      </w:r>
      <w:r w:rsidR="00EF7EA9" w:rsidRPr="00DE2631">
        <w:t xml:space="preserve">a pana Leopolda </w:t>
      </w:r>
      <w:proofErr w:type="spellStart"/>
      <w:r w:rsidR="00EF7EA9" w:rsidRPr="00DE2631">
        <w:t>Vahaly</w:t>
      </w:r>
      <w:proofErr w:type="spellEnd"/>
      <w:r w:rsidR="00EF7EA9" w:rsidRPr="00DE2631">
        <w:t xml:space="preserve"> </w:t>
      </w:r>
      <w:r w:rsidR="00112304" w:rsidRPr="00DE2631">
        <w:t>a totožná „Námitka“ byla doručena dne 4.</w:t>
      </w:r>
      <w:r w:rsidR="00FD3D13">
        <w:t xml:space="preserve"> </w:t>
      </w:r>
      <w:r w:rsidR="00112304" w:rsidRPr="00DE2631">
        <w:t>1.</w:t>
      </w:r>
      <w:r w:rsidR="00FD3D13">
        <w:t xml:space="preserve"> </w:t>
      </w:r>
      <w:r w:rsidR="00112304" w:rsidRPr="00DE2631">
        <w:t xml:space="preserve">2026 od žadatele o členství v SDH </w:t>
      </w:r>
      <w:r w:rsidRPr="00DE2631">
        <w:t>Albrechtice</w:t>
      </w:r>
      <w:r w:rsidR="00112304" w:rsidRPr="00DE2631">
        <w:t xml:space="preserve"> Richarda </w:t>
      </w:r>
      <w:proofErr w:type="spellStart"/>
      <w:r w:rsidR="00112304" w:rsidRPr="00DE2631">
        <w:t>Kubátka</w:t>
      </w:r>
      <w:proofErr w:type="spellEnd"/>
      <w:r w:rsidR="00DF4994" w:rsidRPr="00DE2631">
        <w:t xml:space="preserve">. Námitka směřuje k předchozímu bodu, kdy se žadatelé o členství </w:t>
      </w:r>
      <w:r w:rsidR="00DF4994" w:rsidRPr="00DE2631">
        <w:lastRenderedPageBreak/>
        <w:t>p.</w:t>
      </w:r>
      <w:r w:rsidR="00EC09FB">
        <w:t> </w:t>
      </w:r>
      <w:r w:rsidR="00DF4994" w:rsidRPr="00DE2631">
        <w:t>Vahalová</w:t>
      </w:r>
      <w:r w:rsidR="00AB22BE" w:rsidRPr="00DE2631">
        <w:t xml:space="preserve">, p. </w:t>
      </w:r>
      <w:proofErr w:type="spellStart"/>
      <w:r w:rsidR="00AB22BE" w:rsidRPr="00DE2631">
        <w:t>Vahala</w:t>
      </w:r>
      <w:proofErr w:type="spellEnd"/>
      <w:r w:rsidR="00DF4994" w:rsidRPr="00DE2631">
        <w:t xml:space="preserve"> a p. </w:t>
      </w:r>
      <w:proofErr w:type="spellStart"/>
      <w:r w:rsidR="00DF4994" w:rsidRPr="00DE2631">
        <w:t>Kubátko</w:t>
      </w:r>
      <w:proofErr w:type="spellEnd"/>
      <w:r w:rsidR="00DF4994" w:rsidRPr="00DE2631">
        <w:t xml:space="preserve"> snaží prokázat</w:t>
      </w:r>
      <w:r w:rsidR="00AB22BE" w:rsidRPr="00DE2631">
        <w:t>,</w:t>
      </w:r>
      <w:r w:rsidR="00DF4994" w:rsidRPr="00DE2631">
        <w:t xml:space="preserve"> že jejich členství je platné a</w:t>
      </w:r>
      <w:r w:rsidR="009977A6">
        <w:t> </w:t>
      </w:r>
      <w:r w:rsidR="00DF4994" w:rsidRPr="00DE2631">
        <w:t xml:space="preserve">poukazují na pochybení v těchto bodech: </w:t>
      </w:r>
    </w:p>
    <w:p w14:paraId="668BDA42" w14:textId="40AF8FD6" w:rsidR="003938EB" w:rsidRPr="00DE2631" w:rsidRDefault="003938EB" w:rsidP="003938EB">
      <w:pPr>
        <w:pStyle w:val="Zpat"/>
        <w:numPr>
          <w:ilvl w:val="6"/>
          <w:numId w:val="9"/>
        </w:numPr>
        <w:tabs>
          <w:tab w:val="clear" w:pos="2520"/>
          <w:tab w:val="clear" w:pos="4536"/>
          <w:tab w:val="clear" w:pos="9072"/>
        </w:tabs>
        <w:ind w:left="1276" w:hanging="425"/>
      </w:pPr>
      <w:r w:rsidRPr="00DE2631">
        <w:t>Hrubé porušení pravomoci kontrolního orgánu</w:t>
      </w:r>
      <w:r w:rsidR="00DF4994" w:rsidRPr="00DE2631">
        <w:t xml:space="preserve"> – OKRR OSH Karviná</w:t>
      </w:r>
      <w:r w:rsidRPr="00DE2631">
        <w:tab/>
      </w:r>
    </w:p>
    <w:p w14:paraId="6AC24CB5" w14:textId="21E989B6" w:rsidR="003938EB" w:rsidRPr="00DE2631" w:rsidRDefault="003938EB" w:rsidP="003938EB">
      <w:pPr>
        <w:pStyle w:val="Zpat"/>
        <w:numPr>
          <w:ilvl w:val="6"/>
          <w:numId w:val="9"/>
        </w:numPr>
        <w:tabs>
          <w:tab w:val="clear" w:pos="2520"/>
          <w:tab w:val="clear" w:pos="4536"/>
          <w:tab w:val="clear" w:pos="9072"/>
        </w:tabs>
        <w:ind w:left="1276" w:hanging="425"/>
      </w:pPr>
      <w:r w:rsidRPr="00DE2631">
        <w:t xml:space="preserve">Vznik členství </w:t>
      </w:r>
      <w:r w:rsidR="00112304" w:rsidRPr="00DE2631">
        <w:t xml:space="preserve">byl dokončen </w:t>
      </w:r>
      <w:r w:rsidR="00FD3D13">
        <w:t xml:space="preserve">dle </w:t>
      </w:r>
      <w:r w:rsidR="00112304" w:rsidRPr="00DE2631">
        <w:t>čl. 22 Stanov SH ČMS</w:t>
      </w:r>
      <w:r w:rsidRPr="00DE2631">
        <w:t xml:space="preserve"> </w:t>
      </w:r>
    </w:p>
    <w:p w14:paraId="66397763" w14:textId="4854AED7" w:rsidR="00B63EBE" w:rsidRPr="00DE2631" w:rsidRDefault="00DF4994" w:rsidP="00B63EBE">
      <w:pPr>
        <w:pStyle w:val="Zpat"/>
        <w:numPr>
          <w:ilvl w:val="6"/>
          <w:numId w:val="9"/>
        </w:numPr>
        <w:tabs>
          <w:tab w:val="clear" w:pos="2520"/>
          <w:tab w:val="clear" w:pos="4536"/>
          <w:tab w:val="clear" w:pos="9072"/>
        </w:tabs>
        <w:ind w:left="1276" w:hanging="425"/>
      </w:pPr>
      <w:r w:rsidRPr="00DE2631">
        <w:t>Retroaktivní zneplatnění je v přímém rozporu s čl. 19 Stanov SH ČMS</w:t>
      </w:r>
    </w:p>
    <w:p w14:paraId="15D931B5" w14:textId="52F505E8" w:rsidR="00DF4994" w:rsidRPr="00DE2631" w:rsidRDefault="00DF4994" w:rsidP="00B63EBE">
      <w:pPr>
        <w:pStyle w:val="Zpat"/>
        <w:numPr>
          <w:ilvl w:val="6"/>
          <w:numId w:val="9"/>
        </w:numPr>
        <w:tabs>
          <w:tab w:val="clear" w:pos="2520"/>
          <w:tab w:val="clear" w:pos="4536"/>
          <w:tab w:val="clear" w:pos="9072"/>
        </w:tabs>
        <w:ind w:left="1276" w:hanging="425"/>
      </w:pPr>
      <w:r w:rsidRPr="00DE2631">
        <w:t xml:space="preserve">Formální vady </w:t>
      </w:r>
      <w:r w:rsidR="00623903">
        <w:t>ne</w:t>
      </w:r>
      <w:r w:rsidRPr="00DE2631">
        <w:t>lze sankcionovat odnětím členství</w:t>
      </w:r>
    </w:p>
    <w:p w14:paraId="459D8B44" w14:textId="13A8829C" w:rsidR="00DF4994" w:rsidRPr="00DE2631" w:rsidRDefault="00DF4994" w:rsidP="00B63EBE">
      <w:pPr>
        <w:pStyle w:val="Zpat"/>
        <w:numPr>
          <w:ilvl w:val="6"/>
          <w:numId w:val="9"/>
        </w:numPr>
        <w:tabs>
          <w:tab w:val="clear" w:pos="2520"/>
          <w:tab w:val="clear" w:pos="4536"/>
          <w:tab w:val="clear" w:pos="9072"/>
        </w:tabs>
        <w:ind w:left="1276" w:hanging="425"/>
      </w:pPr>
      <w:r w:rsidRPr="00DE2631">
        <w:t xml:space="preserve">Neoprávněný zásah do autonomie SDH </w:t>
      </w:r>
    </w:p>
    <w:p w14:paraId="264E6669" w14:textId="3FC297B7" w:rsidR="00DF4994" w:rsidRPr="00DE2631" w:rsidRDefault="00DF4994" w:rsidP="00B63EBE">
      <w:pPr>
        <w:pStyle w:val="Zpat"/>
        <w:numPr>
          <w:ilvl w:val="6"/>
          <w:numId w:val="9"/>
        </w:numPr>
        <w:tabs>
          <w:tab w:val="clear" w:pos="2520"/>
          <w:tab w:val="clear" w:pos="4536"/>
          <w:tab w:val="clear" w:pos="9072"/>
        </w:tabs>
        <w:ind w:left="1276" w:hanging="425"/>
      </w:pPr>
      <w:r w:rsidRPr="00DE2631">
        <w:t>Navrhují a požadují, aby ÚKRR:</w:t>
      </w:r>
    </w:p>
    <w:p w14:paraId="52629AFD" w14:textId="5BFCC63C" w:rsidR="00DF4994" w:rsidRPr="00DE2631" w:rsidRDefault="00DF4994" w:rsidP="004648D8">
      <w:pPr>
        <w:pStyle w:val="Zpat"/>
        <w:numPr>
          <w:ilvl w:val="7"/>
          <w:numId w:val="9"/>
        </w:numPr>
        <w:tabs>
          <w:tab w:val="clear" w:pos="4536"/>
          <w:tab w:val="clear" w:pos="9072"/>
        </w:tabs>
        <w:ind w:left="1418" w:hanging="284"/>
      </w:pPr>
      <w:r w:rsidRPr="00DE2631">
        <w:t>Konstatovala nicotnost usnesení OKRR OSH Karviná ze dne 29.12.2025</w:t>
      </w:r>
    </w:p>
    <w:p w14:paraId="4552A578" w14:textId="1CF06BE7" w:rsidR="00DF4994" w:rsidRPr="00DE2631" w:rsidRDefault="00DF4994" w:rsidP="004648D8">
      <w:pPr>
        <w:pStyle w:val="Zpat"/>
        <w:numPr>
          <w:ilvl w:val="7"/>
          <w:numId w:val="9"/>
        </w:numPr>
        <w:tabs>
          <w:tab w:val="clear" w:pos="4536"/>
          <w:tab w:val="clear" w:pos="9072"/>
        </w:tabs>
        <w:ind w:left="1418" w:hanging="284"/>
      </w:pPr>
      <w:r w:rsidRPr="00DE2631">
        <w:t>Potvrdila trvání členst</w:t>
      </w:r>
      <w:r w:rsidR="00AF406F" w:rsidRPr="00DE2631">
        <w:t>ví osob zapsaných do CEČ SH ČMS dne 1. a 9.</w:t>
      </w:r>
      <w:r w:rsidR="00623903">
        <w:t xml:space="preserve"> </w:t>
      </w:r>
      <w:r w:rsidR="00AF406F" w:rsidRPr="00DE2631">
        <w:t>12</w:t>
      </w:r>
      <w:r w:rsidR="00623903">
        <w:t>.</w:t>
      </w:r>
      <w:r w:rsidR="00AF406F" w:rsidRPr="00DE2631">
        <w:t>2025</w:t>
      </w:r>
    </w:p>
    <w:p w14:paraId="38C810F4" w14:textId="6E15FB79" w:rsidR="00AF406F" w:rsidRPr="00DE2631" w:rsidRDefault="00AF406F" w:rsidP="004648D8">
      <w:pPr>
        <w:pStyle w:val="Zpat"/>
        <w:numPr>
          <w:ilvl w:val="7"/>
          <w:numId w:val="9"/>
        </w:numPr>
        <w:tabs>
          <w:tab w:val="clear" w:pos="4536"/>
          <w:tab w:val="clear" w:pos="9072"/>
        </w:tabs>
        <w:ind w:left="1418" w:hanging="284"/>
      </w:pPr>
      <w:r w:rsidRPr="00DE2631">
        <w:t>Přijala opatření k zamezení obdobných ex</w:t>
      </w:r>
      <w:r w:rsidR="00DE2631" w:rsidRPr="00DE2631">
        <w:t>c</w:t>
      </w:r>
      <w:r w:rsidRPr="00DE2631">
        <w:t>esů kontrolních orgánů v budoucnu</w:t>
      </w:r>
    </w:p>
    <w:p w14:paraId="080C54A1" w14:textId="77777777" w:rsidR="00AF406F" w:rsidRPr="00DE2631" w:rsidRDefault="00AF406F" w:rsidP="00B63EBE">
      <w:pPr>
        <w:pStyle w:val="Zpat"/>
        <w:tabs>
          <w:tab w:val="clear" w:pos="4536"/>
          <w:tab w:val="clear" w:pos="9072"/>
        </w:tabs>
        <w:ind w:left="708"/>
      </w:pPr>
    </w:p>
    <w:p w14:paraId="6B4B7A82" w14:textId="4E682F7E" w:rsidR="00DF4994" w:rsidRPr="00DE2631" w:rsidRDefault="00B63EBE" w:rsidP="004648D8">
      <w:pPr>
        <w:pStyle w:val="Zpat"/>
        <w:tabs>
          <w:tab w:val="clear" w:pos="4536"/>
          <w:tab w:val="clear" w:pos="9072"/>
        </w:tabs>
        <w:ind w:left="708"/>
        <w:jc w:val="both"/>
        <w:rPr>
          <w:rFonts w:eastAsia="Calibri"/>
        </w:rPr>
      </w:pPr>
      <w:r w:rsidRPr="00DE2631">
        <w:t xml:space="preserve">Jde v podstatě o </w:t>
      </w:r>
      <w:r w:rsidR="00AF406F" w:rsidRPr="00DE2631">
        <w:t>„opoziční“</w:t>
      </w:r>
      <w:r w:rsidRPr="00DE2631">
        <w:t xml:space="preserve"> </w:t>
      </w:r>
      <w:r w:rsidR="00AF406F" w:rsidRPr="00DE2631">
        <w:t xml:space="preserve">postoj ke stížnosti Mgr. Jolany Kudrnové, řešeného v předchozím odstavci. </w:t>
      </w:r>
      <w:r w:rsidRPr="00DE2631">
        <w:t xml:space="preserve">ÚKRR </w:t>
      </w:r>
      <w:r w:rsidR="00AF406F" w:rsidRPr="00DE2631">
        <w:t xml:space="preserve">proto </w:t>
      </w:r>
      <w:r w:rsidRPr="00DE2631">
        <w:t>vychází z předchozích zjištění, který byly prokázány</w:t>
      </w:r>
      <w:r w:rsidR="002B6496" w:rsidRPr="00DE2631">
        <w:t xml:space="preserve"> a podloženy</w:t>
      </w:r>
      <w:r w:rsidRPr="00DE2631">
        <w:t xml:space="preserve">: </w:t>
      </w:r>
      <w:r w:rsidR="00DF4994" w:rsidRPr="00DE2631">
        <w:rPr>
          <w:rFonts w:eastAsia="Calibri"/>
          <w:i/>
          <w:iCs/>
        </w:rPr>
        <w:t xml:space="preserve">Kontrolu provedla OKRR OSH Karviná za účasti </w:t>
      </w:r>
      <w:r w:rsidR="00AB22BE" w:rsidRPr="00DE2631">
        <w:rPr>
          <w:rFonts w:eastAsia="Calibri"/>
          <w:i/>
          <w:iCs/>
        </w:rPr>
        <w:t>místopředsedy</w:t>
      </w:r>
      <w:r w:rsidR="00DF4994" w:rsidRPr="00DE2631">
        <w:rPr>
          <w:rFonts w:eastAsia="Calibri"/>
          <w:i/>
          <w:iCs/>
        </w:rPr>
        <w:t xml:space="preserve"> KKRR Dalibora Káni. Ze zápisu vyplývá, že dne 29. 12. 2025 proběhla mimořádná kontrola účetní evidence SDH Albrechtice, při které bylo zjištěno, že členské příspěvky za tyto nové členy uhrazeny nebyly. Dále bylo zjištěno, že přihlášky či přestupní lístky</w:t>
      </w:r>
      <w:r w:rsidR="00AB22BE" w:rsidRPr="00DE2631">
        <w:rPr>
          <w:rFonts w:eastAsia="Calibri"/>
          <w:i/>
          <w:iCs/>
        </w:rPr>
        <w:t xml:space="preserve"> nebyly podepsány za SDH starostkou, ale osobou, která měla mít udělenu plnou moc </w:t>
      </w:r>
      <w:r w:rsidR="00DF4994" w:rsidRPr="00DE2631">
        <w:rPr>
          <w:rFonts w:eastAsia="Calibri"/>
          <w:i/>
          <w:iCs/>
        </w:rPr>
        <w:t>a doručeny na OSH Karviná, kde byly s daty 1. a 9. 12. 2025 zapsány do centrální evidence členů</w:t>
      </w:r>
      <w:r w:rsidR="00DF4994" w:rsidRPr="00DE2631">
        <w:rPr>
          <w:rFonts w:eastAsia="Calibri"/>
        </w:rPr>
        <w:t xml:space="preserve">. </w:t>
      </w:r>
    </w:p>
    <w:p w14:paraId="6B85138A" w14:textId="77777777" w:rsidR="00DF4994" w:rsidRPr="00DE2631" w:rsidRDefault="00DF4994" w:rsidP="00B63EBE">
      <w:pPr>
        <w:pStyle w:val="Zpat"/>
        <w:tabs>
          <w:tab w:val="clear" w:pos="4536"/>
          <w:tab w:val="clear" w:pos="9072"/>
        </w:tabs>
        <w:ind w:left="708"/>
      </w:pPr>
    </w:p>
    <w:p w14:paraId="011D80F4" w14:textId="77777777" w:rsidR="009905E4" w:rsidRPr="00DE2631" w:rsidRDefault="009905E4" w:rsidP="009905E4">
      <w:pPr>
        <w:pStyle w:val="Zpat"/>
        <w:tabs>
          <w:tab w:val="clear" w:pos="4536"/>
          <w:tab w:val="clear" w:pos="9072"/>
        </w:tabs>
        <w:ind w:left="720"/>
      </w:pPr>
    </w:p>
    <w:p w14:paraId="1577A06C" w14:textId="2C9F2C0D" w:rsidR="00631DEF" w:rsidRPr="00DE2631" w:rsidRDefault="00631DEF" w:rsidP="00631DEF">
      <w:pPr>
        <w:pStyle w:val="Zpat"/>
        <w:tabs>
          <w:tab w:val="left" w:pos="708"/>
        </w:tabs>
        <w:rPr>
          <w:b/>
        </w:rPr>
      </w:pPr>
      <w:r w:rsidRPr="00DE2631">
        <w:rPr>
          <w:b/>
        </w:rPr>
        <w:t xml:space="preserve">Usnesení ÚKRR č. </w:t>
      </w:r>
      <w:r w:rsidR="00B63EBE" w:rsidRPr="00DE2631">
        <w:rPr>
          <w:b/>
        </w:rPr>
        <w:t>30</w:t>
      </w:r>
      <w:r w:rsidRPr="00DE2631">
        <w:rPr>
          <w:b/>
        </w:rPr>
        <w:t>/202</w:t>
      </w:r>
      <w:r w:rsidR="00B63EBE" w:rsidRPr="00DE2631">
        <w:rPr>
          <w:b/>
        </w:rPr>
        <w:t>6</w:t>
      </w:r>
      <w:r w:rsidR="00412C1B" w:rsidRPr="00DE2631">
        <w:rPr>
          <w:b/>
        </w:rPr>
        <w:t xml:space="preserve"> </w:t>
      </w:r>
      <w:r w:rsidR="00412C1B" w:rsidRPr="00DE2631">
        <w:rPr>
          <w:b/>
          <w:i/>
          <w:iCs/>
        </w:rPr>
        <w:t>(</w:t>
      </w:r>
      <w:r w:rsidR="00B85D1E" w:rsidRPr="00DE2631">
        <w:rPr>
          <w:b/>
          <w:i/>
          <w:iCs/>
        </w:rPr>
        <w:t xml:space="preserve">k bodu 1: </w:t>
      </w:r>
      <w:r w:rsidR="00412C1B" w:rsidRPr="00DE2631">
        <w:rPr>
          <w:b/>
          <w:i/>
          <w:iCs/>
        </w:rPr>
        <w:t>překročení pravomocí, nicotnost rozhodnutí)</w:t>
      </w:r>
    </w:p>
    <w:p w14:paraId="1A66A47E" w14:textId="0DF2E5EB" w:rsidR="00C3310C" w:rsidRPr="00DE2631" w:rsidRDefault="00B63EBE" w:rsidP="00AB22BE">
      <w:pPr>
        <w:ind w:left="709" w:hanging="1"/>
        <w:jc w:val="both"/>
        <w:rPr>
          <w:b/>
          <w:bCs/>
        </w:rPr>
      </w:pPr>
      <w:r w:rsidRPr="00DE2631">
        <w:rPr>
          <w:b/>
          <w:bCs/>
        </w:rPr>
        <w:t>ÚKRR konstatuje, že</w:t>
      </w:r>
      <w:r w:rsidR="002B6496" w:rsidRPr="00DE2631">
        <w:rPr>
          <w:b/>
          <w:bCs/>
        </w:rPr>
        <w:t xml:space="preserve"> </w:t>
      </w:r>
      <w:r w:rsidR="00C3310C" w:rsidRPr="00DE2631">
        <w:rPr>
          <w:b/>
          <w:bCs/>
        </w:rPr>
        <w:t>OKRR OSH Karviná nepřekročila svoji pravomoc spočívající v provedené kontrole správnosti procesu přijetí žadatelů o členství do</w:t>
      </w:r>
      <w:r w:rsidR="009977A6">
        <w:rPr>
          <w:b/>
          <w:bCs/>
        </w:rPr>
        <w:t> </w:t>
      </w:r>
      <w:r w:rsidR="00C3310C" w:rsidRPr="00DE2631">
        <w:rPr>
          <w:b/>
          <w:bCs/>
        </w:rPr>
        <w:t xml:space="preserve">SDH Albrechtice a vyhodnocením svého kontrolního zjištění. </w:t>
      </w:r>
    </w:p>
    <w:p w14:paraId="241A4D04" w14:textId="77777777" w:rsidR="00C3310C" w:rsidRPr="00DE2631" w:rsidRDefault="00C3310C" w:rsidP="00B63EBE">
      <w:pPr>
        <w:rPr>
          <w:b/>
          <w:bCs/>
        </w:rPr>
      </w:pPr>
    </w:p>
    <w:p w14:paraId="5F15F1FB" w14:textId="4EEABE53" w:rsidR="00C3310C" w:rsidRPr="00DE2631" w:rsidRDefault="00C3310C" w:rsidP="00AB22BE">
      <w:pPr>
        <w:ind w:left="709" w:hanging="1"/>
        <w:jc w:val="both"/>
        <w:rPr>
          <w:b/>
          <w:bCs/>
        </w:rPr>
      </w:pPr>
      <w:r w:rsidRPr="00DE2631">
        <w:rPr>
          <w:b/>
          <w:bCs/>
        </w:rPr>
        <w:t>Formulace</w:t>
      </w:r>
      <w:r w:rsidR="00412C1B" w:rsidRPr="00DE2631">
        <w:rPr>
          <w:b/>
          <w:bCs/>
        </w:rPr>
        <w:t xml:space="preserve"> přijatého</w:t>
      </w:r>
      <w:r w:rsidRPr="00DE2631">
        <w:rPr>
          <w:b/>
          <w:bCs/>
        </w:rPr>
        <w:t xml:space="preserve"> usnesení OKRR ze dne 29. 12. 2025 je v rozporu se stanovami SH ČMS</w:t>
      </w:r>
      <w:r w:rsidR="00AB22BE" w:rsidRPr="00DE2631">
        <w:rPr>
          <w:b/>
          <w:bCs/>
        </w:rPr>
        <w:t xml:space="preserve"> – a v</w:t>
      </w:r>
      <w:r w:rsidRPr="00DE2631">
        <w:rPr>
          <w:b/>
          <w:bCs/>
        </w:rPr>
        <w:t> tomto případě lze hovořit o nicotnosti rozhodnutí OKRR ze dne 29. 12. 2025 v rozsahu vyslovené neplatnosti usnesení valné hromady SDH Albrechtice ze dne 13. 12. 2025.</w:t>
      </w:r>
    </w:p>
    <w:p w14:paraId="682948CB" w14:textId="3B7578A7" w:rsidR="00B85D1E" w:rsidRPr="00DE2631" w:rsidRDefault="00B85D1E" w:rsidP="00B85D1E">
      <w:pPr>
        <w:pStyle w:val="Zpat"/>
        <w:tabs>
          <w:tab w:val="clear" w:pos="4536"/>
          <w:tab w:val="clear" w:pos="9072"/>
        </w:tabs>
      </w:pPr>
      <w:r w:rsidRPr="00DE2631">
        <w:t>(</w:t>
      </w:r>
      <w:r w:rsidR="00EC09FB">
        <w:t>hlasování:</w:t>
      </w:r>
      <w:r w:rsidRPr="00DE2631">
        <w:t xml:space="preserve"> Pro 9, Zdržel se 0, Proti 0) </w:t>
      </w:r>
    </w:p>
    <w:p w14:paraId="5AB4E104" w14:textId="77777777" w:rsidR="00B85D1E" w:rsidRPr="00DE2631" w:rsidRDefault="00B85D1E" w:rsidP="00C3310C">
      <w:pPr>
        <w:jc w:val="both"/>
        <w:rPr>
          <w:b/>
          <w:bCs/>
        </w:rPr>
      </w:pPr>
    </w:p>
    <w:p w14:paraId="1823A01F" w14:textId="50D737E0" w:rsidR="00412C1B" w:rsidRPr="00DE2631" w:rsidRDefault="00412C1B" w:rsidP="00412C1B">
      <w:pPr>
        <w:pStyle w:val="Zpat"/>
        <w:tabs>
          <w:tab w:val="left" w:pos="708"/>
        </w:tabs>
        <w:rPr>
          <w:b/>
        </w:rPr>
      </w:pPr>
      <w:r w:rsidRPr="00DE2631">
        <w:rPr>
          <w:b/>
        </w:rPr>
        <w:t xml:space="preserve">Usnesení ÚKRR č. 31/2026 </w:t>
      </w:r>
      <w:r w:rsidRPr="00DE2631">
        <w:rPr>
          <w:b/>
          <w:i/>
          <w:iCs/>
        </w:rPr>
        <w:t>(</w:t>
      </w:r>
      <w:r w:rsidR="00B85D1E" w:rsidRPr="00DE2631">
        <w:rPr>
          <w:b/>
          <w:i/>
          <w:iCs/>
        </w:rPr>
        <w:t xml:space="preserve">k bodu 2: </w:t>
      </w:r>
      <w:r w:rsidRPr="00DE2631">
        <w:rPr>
          <w:b/>
          <w:i/>
          <w:iCs/>
        </w:rPr>
        <w:t>potvrzení vzniku členství)</w:t>
      </w:r>
    </w:p>
    <w:p w14:paraId="78AC8A7D" w14:textId="0C8DBDA5" w:rsidR="00412C1B" w:rsidRPr="00DE2631" w:rsidRDefault="00412C1B" w:rsidP="001906C4">
      <w:pPr>
        <w:ind w:left="709" w:hanging="1"/>
        <w:jc w:val="both"/>
        <w:rPr>
          <w:b/>
          <w:bCs/>
        </w:rPr>
      </w:pPr>
      <w:r w:rsidRPr="00DE2631">
        <w:rPr>
          <w:b/>
          <w:bCs/>
        </w:rPr>
        <w:t>Ú</w:t>
      </w:r>
      <w:r w:rsidR="002B6496" w:rsidRPr="00DE2631">
        <w:rPr>
          <w:b/>
          <w:bCs/>
        </w:rPr>
        <w:t>KRR konstatuje, že členství 21 členů žadatelů nevzniklo, protože nebyl dodržen postup dle Stanov SH ČMS čl. 19 odst</w:t>
      </w:r>
      <w:r w:rsidR="00AB22BE" w:rsidRPr="00DE2631">
        <w:rPr>
          <w:b/>
          <w:bCs/>
        </w:rPr>
        <w:t>.</w:t>
      </w:r>
      <w:r w:rsidR="002B6496" w:rsidRPr="00DE2631">
        <w:rPr>
          <w:b/>
          <w:bCs/>
        </w:rPr>
        <w:t xml:space="preserve"> 4 – prokazatelně neproběhlo schválení nových členů před zápisem do centrální evidence VV SDH Albrechtice a nebyly uhrazeny členské příspěvky do SDH Albrechtice.</w:t>
      </w:r>
      <w:r w:rsidRPr="00DE2631">
        <w:rPr>
          <w:b/>
          <w:bCs/>
        </w:rPr>
        <w:t xml:space="preserve"> A vzhledem ke skutečnosti, že ke vzniku členství nedošlo, nemohlo dojít ani k retroaktivnímu zrušení členství. </w:t>
      </w:r>
    </w:p>
    <w:p w14:paraId="11CC8D26" w14:textId="090F983A" w:rsidR="002B6496" w:rsidRPr="00DE2631" w:rsidRDefault="002B6496" w:rsidP="002B6496">
      <w:pPr>
        <w:pStyle w:val="Zpat"/>
        <w:tabs>
          <w:tab w:val="clear" w:pos="4536"/>
          <w:tab w:val="clear" w:pos="9072"/>
        </w:tabs>
      </w:pPr>
      <w:r w:rsidRPr="00DE2631">
        <w:t>(</w:t>
      </w:r>
      <w:r w:rsidR="00EC09FB">
        <w:t>hlasování:</w:t>
      </w:r>
      <w:r w:rsidRPr="00DE2631">
        <w:t xml:space="preserve"> Pro 9, Zdržel se 0, Proti 0) </w:t>
      </w:r>
    </w:p>
    <w:p w14:paraId="6EBC9D25" w14:textId="6F4F94B0" w:rsidR="00B63EBE" w:rsidRPr="00DE2631" w:rsidRDefault="00B63EBE" w:rsidP="002B6496">
      <w:pPr>
        <w:rPr>
          <w:b/>
          <w:bCs/>
        </w:rPr>
      </w:pPr>
    </w:p>
    <w:p w14:paraId="3535B3AE" w14:textId="7D7DEDAC" w:rsidR="006C75AB" w:rsidRPr="00DE2631" w:rsidRDefault="006C75AB" w:rsidP="002B6496">
      <w:pPr>
        <w:rPr>
          <w:u w:val="single"/>
        </w:rPr>
      </w:pPr>
      <w:r w:rsidRPr="00DE2631">
        <w:rPr>
          <w:u w:val="single"/>
        </w:rPr>
        <w:t xml:space="preserve">K bodům „námitky“ č. 2 </w:t>
      </w:r>
      <w:r w:rsidR="00DE2631" w:rsidRPr="00DE2631">
        <w:rPr>
          <w:u w:val="single"/>
        </w:rPr>
        <w:t>až</w:t>
      </w:r>
      <w:r w:rsidRPr="00DE2631">
        <w:rPr>
          <w:u w:val="single"/>
        </w:rPr>
        <w:t xml:space="preserve"> 6 ÚKRR uvádí: </w:t>
      </w:r>
    </w:p>
    <w:p w14:paraId="293F8F7A" w14:textId="77777777" w:rsidR="00412C1B" w:rsidRPr="00DE2631" w:rsidRDefault="00412C1B" w:rsidP="006C75AB">
      <w:pPr>
        <w:ind w:firstLine="708"/>
        <w:jc w:val="both"/>
        <w:rPr>
          <w:i/>
          <w:iCs/>
        </w:rPr>
      </w:pPr>
      <w:r w:rsidRPr="00DE2631">
        <w:rPr>
          <w:i/>
          <w:iCs/>
        </w:rPr>
        <w:t>Pokud byla do Centrální evidence členů SH ČMS zapsána osoba, u které nebyly splněny předpoklady zápisu, platí, že zápis byl proveden v rozporu se stanovami a předmětná osoba se dle našeho názoru nestala členem spolku.</w:t>
      </w:r>
    </w:p>
    <w:p w14:paraId="067016A9" w14:textId="77777777" w:rsidR="00412C1B" w:rsidRPr="00DE2631" w:rsidRDefault="00412C1B" w:rsidP="00412C1B">
      <w:pPr>
        <w:jc w:val="both"/>
        <w:rPr>
          <w:i/>
          <w:iCs/>
        </w:rPr>
      </w:pPr>
    </w:p>
    <w:p w14:paraId="152214FC" w14:textId="77777777" w:rsidR="00412C1B" w:rsidRPr="00DE2631" w:rsidRDefault="00412C1B" w:rsidP="006C75AB">
      <w:pPr>
        <w:ind w:firstLine="708"/>
        <w:jc w:val="both"/>
        <w:rPr>
          <w:i/>
          <w:iCs/>
        </w:rPr>
      </w:pPr>
      <w:r w:rsidRPr="00DE2631">
        <w:rPr>
          <w:i/>
          <w:iCs/>
        </w:rPr>
        <w:t>Následný výmaz takové osoby z evidence členů SH ČMS je dle našeho názoru právně v pořádku, protože k zápisu došlo neoprávněně, omylem nebo úmyslem, a výmaz této osoby pouze napravuje chybu a stvrzuje skutečný stav.</w:t>
      </w:r>
    </w:p>
    <w:p w14:paraId="578BB4E1" w14:textId="77777777" w:rsidR="00412C1B" w:rsidRPr="00DE2631" w:rsidRDefault="00412C1B" w:rsidP="00412C1B">
      <w:pPr>
        <w:jc w:val="both"/>
        <w:rPr>
          <w:i/>
          <w:iCs/>
        </w:rPr>
      </w:pPr>
    </w:p>
    <w:p w14:paraId="25A6F175" w14:textId="3A6B267D" w:rsidR="00412C1B" w:rsidRPr="00DE2631" w:rsidRDefault="00412C1B" w:rsidP="006C75AB">
      <w:pPr>
        <w:ind w:firstLine="708"/>
        <w:jc w:val="both"/>
        <w:rPr>
          <w:i/>
          <w:iCs/>
        </w:rPr>
      </w:pPr>
      <w:r w:rsidRPr="00DE2631">
        <w:rPr>
          <w:i/>
          <w:iCs/>
        </w:rPr>
        <w:lastRenderedPageBreak/>
        <w:t>Pokud někdo tvrdí, že byl členem spolku a ze seznamu členů byl vymazán „zpětně“ a</w:t>
      </w:r>
      <w:r w:rsidR="009977A6">
        <w:rPr>
          <w:i/>
          <w:iCs/>
        </w:rPr>
        <w:t> </w:t>
      </w:r>
      <w:r w:rsidRPr="00DE2631">
        <w:rPr>
          <w:i/>
          <w:iCs/>
        </w:rPr>
        <w:t>neoprávněně, měl by být schopen doložit, že byl v seznamu zapsán oprávněně, tedy že výkonný výbor před zápisem jeho přihlášku schválil a že byl zaplacen členský příspěvek.</w:t>
      </w:r>
    </w:p>
    <w:p w14:paraId="1089E78E" w14:textId="77777777" w:rsidR="00412C1B" w:rsidRPr="00DE2631" w:rsidRDefault="00412C1B" w:rsidP="00412C1B">
      <w:pPr>
        <w:jc w:val="both"/>
        <w:rPr>
          <w:i/>
          <w:iCs/>
        </w:rPr>
      </w:pPr>
    </w:p>
    <w:p w14:paraId="1584E218" w14:textId="77777777" w:rsidR="00412C1B" w:rsidRPr="00DE2631" w:rsidRDefault="00412C1B" w:rsidP="006C75AB">
      <w:pPr>
        <w:ind w:firstLine="708"/>
        <w:jc w:val="both"/>
        <w:rPr>
          <w:i/>
          <w:iCs/>
        </w:rPr>
      </w:pPr>
      <w:r w:rsidRPr="00DE2631">
        <w:rPr>
          <w:i/>
          <w:iCs/>
        </w:rPr>
        <w:t xml:space="preserve">Opačný výklad by vedl k absurdní situaci, kdy by se členem spolku mohla stát jakákoli osoba zapsaná v evidenci členů, která by přitom svoji vůli stát se členem spolku ani neprojevila (např. by nepodala přihlášku). </w:t>
      </w:r>
    </w:p>
    <w:p w14:paraId="25E26C57" w14:textId="77777777" w:rsidR="00412C1B" w:rsidRPr="00DE2631" w:rsidRDefault="00412C1B" w:rsidP="00412C1B">
      <w:pPr>
        <w:jc w:val="both"/>
        <w:rPr>
          <w:i/>
          <w:iCs/>
        </w:rPr>
      </w:pPr>
    </w:p>
    <w:p w14:paraId="7A63133A" w14:textId="3F91C8CA" w:rsidR="00412C1B" w:rsidRPr="00DE2631" w:rsidRDefault="00412C1B" w:rsidP="006C75AB">
      <w:pPr>
        <w:ind w:firstLine="540"/>
        <w:jc w:val="both"/>
        <w:rPr>
          <w:i/>
          <w:iCs/>
        </w:rPr>
      </w:pPr>
      <w:r w:rsidRPr="00DE2631">
        <w:rPr>
          <w:i/>
          <w:iCs/>
        </w:rPr>
        <w:t>Vznik členství skutečně vzniká zápisem v evidenci členů, ale to pouze za současného souhlasného projevu vůle žadatele být členem spolku (přihláška) a projevu vůle spolku člena přijmout (schválení přihlášky VV).</w:t>
      </w:r>
      <w:r w:rsidR="006C75AB" w:rsidRPr="00DE2631">
        <w:rPr>
          <w:i/>
          <w:iCs/>
        </w:rPr>
        <w:t xml:space="preserve"> </w:t>
      </w:r>
    </w:p>
    <w:p w14:paraId="1BD67C1A" w14:textId="77777777" w:rsidR="002B6496" w:rsidRPr="00DE2631" w:rsidRDefault="002B6496" w:rsidP="002B6496">
      <w:pPr>
        <w:rPr>
          <w:b/>
          <w:bCs/>
        </w:rPr>
      </w:pPr>
    </w:p>
    <w:p w14:paraId="709B4140" w14:textId="3BB05324" w:rsidR="00B63EBE" w:rsidRPr="00DE2631" w:rsidRDefault="00DD5EFA" w:rsidP="004648D8">
      <w:pPr>
        <w:pStyle w:val="Odstavecseseznamem"/>
        <w:numPr>
          <w:ilvl w:val="1"/>
          <w:numId w:val="9"/>
        </w:numPr>
        <w:jc w:val="both"/>
        <w:rPr>
          <w:b/>
          <w:bCs/>
        </w:rPr>
      </w:pPr>
      <w:r w:rsidRPr="00DE2631">
        <w:rPr>
          <w:rFonts w:eastAsia="Calibri"/>
          <w:b/>
          <w:bCs/>
          <w:i/>
          <w:iCs/>
        </w:rPr>
        <w:t>SDH ALB</w:t>
      </w:r>
      <w:r w:rsidR="00362059" w:rsidRPr="00DE2631">
        <w:rPr>
          <w:rFonts w:eastAsia="Calibri"/>
          <w:b/>
          <w:bCs/>
          <w:i/>
          <w:iCs/>
        </w:rPr>
        <w:t>R</w:t>
      </w:r>
      <w:r w:rsidRPr="00DE2631">
        <w:rPr>
          <w:rFonts w:eastAsia="Calibri"/>
          <w:b/>
          <w:bCs/>
          <w:i/>
          <w:iCs/>
        </w:rPr>
        <w:t>ECHTICE:</w:t>
      </w:r>
      <w:r w:rsidRPr="00DE2631">
        <w:rPr>
          <w:b/>
          <w:bCs/>
        </w:rPr>
        <w:t xml:space="preserve"> </w:t>
      </w:r>
      <w:r w:rsidR="00C316BB" w:rsidRPr="00DE2631">
        <w:t>Dne 3.</w:t>
      </w:r>
      <w:r w:rsidR="00623903">
        <w:t xml:space="preserve"> </w:t>
      </w:r>
      <w:r w:rsidR="00C316BB" w:rsidRPr="00DE2631">
        <w:t>1.</w:t>
      </w:r>
      <w:r w:rsidR="00623903">
        <w:t xml:space="preserve"> </w:t>
      </w:r>
      <w:r w:rsidR="00C316BB" w:rsidRPr="00DE2631">
        <w:t>2026 bylo doručeno Odvolání proti závěrům a</w:t>
      </w:r>
      <w:r w:rsidR="009977A6">
        <w:t> </w:t>
      </w:r>
      <w:r w:rsidR="00C316BB" w:rsidRPr="00DE2631">
        <w:t xml:space="preserve">postupům OKRR OSH Karviná, podané </w:t>
      </w:r>
      <w:r w:rsidR="009232B2" w:rsidRPr="00DE2631">
        <w:t>paní</w:t>
      </w:r>
      <w:r w:rsidR="009232B2" w:rsidRPr="00DE2631">
        <w:rPr>
          <w:b/>
          <w:bCs/>
        </w:rPr>
        <w:t xml:space="preserve"> </w:t>
      </w:r>
      <w:r w:rsidR="009232B2" w:rsidRPr="00DE2631">
        <w:t>Kateřin</w:t>
      </w:r>
      <w:r w:rsidR="00C316BB" w:rsidRPr="00DE2631">
        <w:t>ou</w:t>
      </w:r>
      <w:r w:rsidR="009232B2" w:rsidRPr="00DE2631">
        <w:t xml:space="preserve"> </w:t>
      </w:r>
      <w:proofErr w:type="spellStart"/>
      <w:r w:rsidR="009232B2" w:rsidRPr="00DE2631">
        <w:t>Janczykov</w:t>
      </w:r>
      <w:r w:rsidR="00C316BB" w:rsidRPr="00DE2631">
        <w:t>ou</w:t>
      </w:r>
      <w:proofErr w:type="spellEnd"/>
      <w:r w:rsidR="00C316BB" w:rsidRPr="00DE2631">
        <w:t xml:space="preserve"> jako „nově zvolenou starostkou SDH Albr</w:t>
      </w:r>
      <w:r w:rsidR="009232B2" w:rsidRPr="00DE2631">
        <w:t>echtice</w:t>
      </w:r>
      <w:r w:rsidR="00C316BB" w:rsidRPr="00DE2631">
        <w:t xml:space="preserve">“ </w:t>
      </w:r>
      <w:r w:rsidR="009232B2" w:rsidRPr="00DE2631">
        <w:t>– navrhuje, aby nadřízený</w:t>
      </w:r>
      <w:r w:rsidR="00CC0DB7" w:rsidRPr="00DE2631">
        <w:t xml:space="preserve"> SH ČMS:</w:t>
      </w:r>
    </w:p>
    <w:p w14:paraId="1C626978" w14:textId="356C7042" w:rsidR="00CC0DB7" w:rsidRPr="00DE2631" w:rsidRDefault="00CC0DB7" w:rsidP="004648D8">
      <w:pPr>
        <w:pStyle w:val="Odstavecseseznamem"/>
        <w:numPr>
          <w:ilvl w:val="6"/>
          <w:numId w:val="9"/>
        </w:numPr>
        <w:ind w:left="1560" w:hanging="284"/>
        <w:jc w:val="both"/>
      </w:pPr>
      <w:r w:rsidRPr="00DE2631">
        <w:t xml:space="preserve">potvrdil platnost usnesení Volební valné hromady SDH Albrechtice ze dne 13. 12. 2025 </w:t>
      </w:r>
    </w:p>
    <w:p w14:paraId="644231BB" w14:textId="1EA42E71" w:rsidR="00CC0DB7" w:rsidRPr="00DE2631" w:rsidRDefault="00CC0DB7" w:rsidP="004648D8">
      <w:pPr>
        <w:pStyle w:val="Odstavecseseznamem"/>
        <w:numPr>
          <w:ilvl w:val="6"/>
          <w:numId w:val="9"/>
        </w:numPr>
        <w:ind w:left="1560" w:hanging="284"/>
        <w:jc w:val="both"/>
      </w:pPr>
      <w:r w:rsidRPr="00DE2631">
        <w:t>konstatoval, že přihlášky členů podané na základě plné moci statutárního zástupce jsou v souladu se Stanovami SH ČMS</w:t>
      </w:r>
    </w:p>
    <w:p w14:paraId="765E1035" w14:textId="5C708CCA" w:rsidR="00CC0DB7" w:rsidRPr="00DE2631" w:rsidRDefault="00CC0DB7" w:rsidP="004648D8">
      <w:pPr>
        <w:pStyle w:val="Odstavecseseznamem"/>
        <w:numPr>
          <w:ilvl w:val="6"/>
          <w:numId w:val="9"/>
        </w:numPr>
        <w:ind w:left="1560" w:hanging="284"/>
        <w:jc w:val="both"/>
      </w:pPr>
      <w:r w:rsidRPr="00DE2631">
        <w:t>prohlásil závěry OKRR OSH Karviná za právně neúčinné</w:t>
      </w:r>
    </w:p>
    <w:p w14:paraId="752AB2CD" w14:textId="055D036C" w:rsidR="00CC0DB7" w:rsidRPr="00DE2631" w:rsidRDefault="00CC0DB7" w:rsidP="004648D8">
      <w:pPr>
        <w:pStyle w:val="Odstavecseseznamem"/>
        <w:numPr>
          <w:ilvl w:val="6"/>
          <w:numId w:val="9"/>
        </w:numPr>
        <w:ind w:left="1560" w:hanging="284"/>
        <w:jc w:val="both"/>
      </w:pPr>
      <w:r w:rsidRPr="00DE2631">
        <w:t xml:space="preserve">uložil zajištění neodkladné součinnosti k předání vedení SDH Albrechtice nové zvolenému vedení. </w:t>
      </w:r>
    </w:p>
    <w:p w14:paraId="00024C29" w14:textId="6313EAA0" w:rsidR="00CC0DB7" w:rsidRPr="00DE2631" w:rsidRDefault="00CC0DB7" w:rsidP="00CC0DB7">
      <w:proofErr w:type="spellStart"/>
      <w:r w:rsidRPr="00DE2631">
        <w:t>Add</w:t>
      </w:r>
      <w:proofErr w:type="spellEnd"/>
      <w:r w:rsidRPr="00DE2631">
        <w:t>.</w:t>
      </w:r>
      <w:r w:rsidR="00DE2631" w:rsidRPr="00DE2631">
        <w:t xml:space="preserve"> </w:t>
      </w:r>
      <w:r w:rsidRPr="00DE2631">
        <w:t xml:space="preserve">1 </w:t>
      </w:r>
    </w:p>
    <w:p w14:paraId="7040A7B0" w14:textId="4F07FEB9" w:rsidR="00CC0DB7" w:rsidRPr="00DE2631" w:rsidRDefault="00CC0DB7">
      <w:pPr>
        <w:rPr>
          <w:b/>
          <w:bCs/>
        </w:rPr>
      </w:pPr>
      <w:r w:rsidRPr="00DE2631">
        <w:rPr>
          <w:b/>
          <w:bCs/>
        </w:rPr>
        <w:t>Usnesení č. 32/2026</w:t>
      </w:r>
    </w:p>
    <w:p w14:paraId="6688852E" w14:textId="6B178310" w:rsidR="009905E4" w:rsidRPr="00DE2631" w:rsidRDefault="00CC0DB7" w:rsidP="001906C4">
      <w:pPr>
        <w:ind w:left="709" w:hanging="1"/>
      </w:pPr>
      <w:r w:rsidRPr="00DE2631">
        <w:rPr>
          <w:b/>
          <w:bCs/>
        </w:rPr>
        <w:t xml:space="preserve">ÚKRR konstatuje, že není v její pravomoci potvrdit platnost usnesení </w:t>
      </w:r>
      <w:r w:rsidR="001906C4" w:rsidRPr="00DE2631">
        <w:rPr>
          <w:b/>
          <w:bCs/>
        </w:rPr>
        <w:t>V</w:t>
      </w:r>
      <w:r w:rsidRPr="00DE2631">
        <w:rPr>
          <w:b/>
          <w:bCs/>
        </w:rPr>
        <w:t>alné hromady</w:t>
      </w:r>
      <w:r w:rsidR="001906C4" w:rsidRPr="00DE2631">
        <w:rPr>
          <w:b/>
          <w:bCs/>
        </w:rPr>
        <w:t xml:space="preserve"> SDH Albrechtice ze dne 13. 12. 2025</w:t>
      </w:r>
    </w:p>
    <w:p w14:paraId="2F7905FA" w14:textId="71327B85" w:rsidR="00631DEF" w:rsidRPr="00DE2631" w:rsidRDefault="00CC0DB7" w:rsidP="001906C4">
      <w:pPr>
        <w:ind w:firstLine="708"/>
      </w:pPr>
      <w:r w:rsidRPr="00DE2631">
        <w:t>(postup pro zneplatnění či potvrzení VH SDH je uveden v usnesení č. 28/2025)</w:t>
      </w:r>
    </w:p>
    <w:p w14:paraId="6742A260" w14:textId="29DBDA03" w:rsidR="00634B37" w:rsidRPr="00DE2631" w:rsidRDefault="00634B37" w:rsidP="00634B37">
      <w:pPr>
        <w:pStyle w:val="Zpat"/>
        <w:tabs>
          <w:tab w:val="clear" w:pos="4536"/>
          <w:tab w:val="clear" w:pos="9072"/>
        </w:tabs>
      </w:pPr>
      <w:r w:rsidRPr="00DE2631">
        <w:t>(</w:t>
      </w:r>
      <w:r w:rsidR="00EC09FB">
        <w:t>hlasování:</w:t>
      </w:r>
      <w:r w:rsidRPr="00DE2631">
        <w:t xml:space="preserve"> Pro 9, Zdržel se 0, Proti 0) </w:t>
      </w:r>
    </w:p>
    <w:p w14:paraId="41CBE0DC" w14:textId="77777777" w:rsidR="00CC0DB7" w:rsidRPr="00DE2631" w:rsidRDefault="00CC0DB7"/>
    <w:p w14:paraId="14E8FBC8" w14:textId="3D848B9E" w:rsidR="00CC0DB7" w:rsidRPr="00DE2631" w:rsidRDefault="00CC0DB7">
      <w:proofErr w:type="spellStart"/>
      <w:r w:rsidRPr="00DE2631">
        <w:t>Add</w:t>
      </w:r>
      <w:proofErr w:type="spellEnd"/>
      <w:r w:rsidRPr="00DE2631">
        <w:t>. 2</w:t>
      </w:r>
    </w:p>
    <w:p w14:paraId="11D8FED2" w14:textId="4D81B7D7" w:rsidR="00CC0DB7" w:rsidRPr="00DE2631" w:rsidRDefault="00CC0DB7" w:rsidP="00CC0DB7">
      <w:pPr>
        <w:rPr>
          <w:b/>
          <w:bCs/>
        </w:rPr>
      </w:pPr>
      <w:r w:rsidRPr="00DE2631">
        <w:rPr>
          <w:b/>
          <w:bCs/>
        </w:rPr>
        <w:t>Usnesení č. 33/2026</w:t>
      </w:r>
    </w:p>
    <w:p w14:paraId="3FCD4711" w14:textId="76725BB9" w:rsidR="00CC0DB7" w:rsidRPr="00DE2631" w:rsidRDefault="00CC0DB7" w:rsidP="004648D8">
      <w:pPr>
        <w:ind w:left="709" w:hanging="1"/>
        <w:jc w:val="both"/>
        <w:rPr>
          <w:b/>
          <w:bCs/>
        </w:rPr>
      </w:pPr>
      <w:r w:rsidRPr="00DE2631">
        <w:rPr>
          <w:b/>
          <w:bCs/>
        </w:rPr>
        <w:t xml:space="preserve">ÚKRR konstatuje, že není v její pravomoci potvrzovat platnost přihlášek. Zároveň platnost přihlášek nebyla žádnou ze zúčastněných stran nijak zpochybňována. </w:t>
      </w:r>
      <w:r w:rsidR="009508C8" w:rsidRPr="00DE2631">
        <w:rPr>
          <w:b/>
          <w:bCs/>
        </w:rPr>
        <w:t>Podání platné přihlášky je pouze prvním krokem žadatele</w:t>
      </w:r>
      <w:r w:rsidR="001906C4" w:rsidRPr="00DE2631">
        <w:rPr>
          <w:b/>
          <w:bCs/>
        </w:rPr>
        <w:t>.</w:t>
      </w:r>
      <w:r w:rsidR="009508C8" w:rsidRPr="00DE2631">
        <w:rPr>
          <w:b/>
          <w:bCs/>
        </w:rPr>
        <w:t xml:space="preserve"> </w:t>
      </w:r>
      <w:r w:rsidR="001906C4" w:rsidRPr="00DE2631">
        <w:rPr>
          <w:b/>
          <w:bCs/>
        </w:rPr>
        <w:t>Následně</w:t>
      </w:r>
      <w:r w:rsidR="009508C8" w:rsidRPr="00DE2631">
        <w:rPr>
          <w:b/>
          <w:bCs/>
        </w:rPr>
        <w:t xml:space="preserve"> musí proběhnout schválení </w:t>
      </w:r>
      <w:r w:rsidR="001906C4" w:rsidRPr="00DE2631">
        <w:rPr>
          <w:b/>
          <w:bCs/>
        </w:rPr>
        <w:t>přihlášky</w:t>
      </w:r>
      <w:r w:rsidR="009508C8" w:rsidRPr="00DE2631">
        <w:rPr>
          <w:b/>
          <w:bCs/>
        </w:rPr>
        <w:t xml:space="preserve"> za člena</w:t>
      </w:r>
      <w:r w:rsidR="001906C4" w:rsidRPr="00DE2631">
        <w:rPr>
          <w:b/>
          <w:bCs/>
        </w:rPr>
        <w:t xml:space="preserve"> </w:t>
      </w:r>
      <w:r w:rsidR="009508C8" w:rsidRPr="00DE2631">
        <w:rPr>
          <w:b/>
          <w:bCs/>
        </w:rPr>
        <w:t>VV SDH, uhrazením členského příspěvku S</w:t>
      </w:r>
      <w:r w:rsidR="001906C4" w:rsidRPr="00DE2631">
        <w:rPr>
          <w:b/>
          <w:bCs/>
        </w:rPr>
        <w:t>boru dobrovolných hasičů</w:t>
      </w:r>
      <w:r w:rsidR="009508C8" w:rsidRPr="00DE2631">
        <w:rPr>
          <w:b/>
          <w:bCs/>
        </w:rPr>
        <w:t xml:space="preserve"> a členství vzniká teprve následným zapsáním do</w:t>
      </w:r>
      <w:r w:rsidR="009977A6">
        <w:rPr>
          <w:b/>
          <w:bCs/>
        </w:rPr>
        <w:t> </w:t>
      </w:r>
      <w:r w:rsidR="000618F8" w:rsidRPr="00DE2631">
        <w:rPr>
          <w:b/>
          <w:bCs/>
        </w:rPr>
        <w:t>C</w:t>
      </w:r>
      <w:r w:rsidR="009508C8" w:rsidRPr="00DE2631">
        <w:rPr>
          <w:b/>
          <w:bCs/>
        </w:rPr>
        <w:t xml:space="preserve">entrální evidence členů SDH – Čl. 19 odst. 4 </w:t>
      </w:r>
      <w:r w:rsidR="001906C4" w:rsidRPr="00DE2631">
        <w:rPr>
          <w:b/>
          <w:bCs/>
        </w:rPr>
        <w:t xml:space="preserve">Stanov </w:t>
      </w:r>
      <w:r w:rsidR="009508C8" w:rsidRPr="00DE2631">
        <w:rPr>
          <w:b/>
          <w:bCs/>
        </w:rPr>
        <w:t xml:space="preserve">SH ČMS. </w:t>
      </w:r>
    </w:p>
    <w:p w14:paraId="025C3297" w14:textId="39C69A30" w:rsidR="00634B37" w:rsidRPr="00DE2631" w:rsidRDefault="00634B37" w:rsidP="00634B37">
      <w:pPr>
        <w:pStyle w:val="Zpat"/>
        <w:tabs>
          <w:tab w:val="clear" w:pos="4536"/>
          <w:tab w:val="clear" w:pos="9072"/>
        </w:tabs>
      </w:pPr>
      <w:r w:rsidRPr="00DE2631">
        <w:t>(</w:t>
      </w:r>
      <w:r w:rsidR="00EC09FB">
        <w:t>hlasování:</w:t>
      </w:r>
      <w:r w:rsidRPr="00DE2631">
        <w:t xml:space="preserve"> Pro 9, Zdržel se 0, Proti 0) </w:t>
      </w:r>
    </w:p>
    <w:p w14:paraId="4BFAD979" w14:textId="77777777" w:rsidR="00631DEF" w:rsidRPr="00DE2631" w:rsidRDefault="00631DEF"/>
    <w:p w14:paraId="1B84BD8B" w14:textId="0E1CE1CE" w:rsidR="009508C8" w:rsidRPr="00DE2631" w:rsidRDefault="009508C8" w:rsidP="009508C8">
      <w:proofErr w:type="spellStart"/>
      <w:r w:rsidRPr="00DE2631">
        <w:t>Add</w:t>
      </w:r>
      <w:proofErr w:type="spellEnd"/>
      <w:r w:rsidRPr="00DE2631">
        <w:t>.</w:t>
      </w:r>
      <w:r w:rsidR="00DE2631" w:rsidRPr="00DE2631">
        <w:t xml:space="preserve"> </w:t>
      </w:r>
      <w:r w:rsidRPr="00DE2631">
        <w:t xml:space="preserve">3 </w:t>
      </w:r>
    </w:p>
    <w:p w14:paraId="4E682CED" w14:textId="1CCB0B36" w:rsidR="009508C8" w:rsidRPr="00DE2631" w:rsidRDefault="009508C8" w:rsidP="009508C8">
      <w:pPr>
        <w:rPr>
          <w:b/>
          <w:bCs/>
        </w:rPr>
      </w:pPr>
      <w:r w:rsidRPr="00DE2631">
        <w:rPr>
          <w:b/>
          <w:bCs/>
        </w:rPr>
        <w:t>Usnesení č. 34/2026</w:t>
      </w:r>
    </w:p>
    <w:p w14:paraId="7E632F63" w14:textId="678C5EE8" w:rsidR="009508C8" w:rsidRPr="00DE2631" w:rsidRDefault="009508C8" w:rsidP="004648D8">
      <w:pPr>
        <w:ind w:left="709" w:hanging="1"/>
        <w:jc w:val="both"/>
        <w:rPr>
          <w:b/>
          <w:bCs/>
        </w:rPr>
      </w:pPr>
      <w:r w:rsidRPr="00DE2631">
        <w:rPr>
          <w:b/>
          <w:bCs/>
        </w:rPr>
        <w:t xml:space="preserve">ÚKRR konstatuje, že usnesení přijaté OKRR ze dne 29. 12. 2025 je v rozporu se stanovami SH </w:t>
      </w:r>
      <w:r w:rsidR="004F64E8" w:rsidRPr="00DE2631">
        <w:rPr>
          <w:b/>
          <w:bCs/>
        </w:rPr>
        <w:t>ČMS – a</w:t>
      </w:r>
      <w:r w:rsidRPr="00DE2631">
        <w:rPr>
          <w:b/>
          <w:bCs/>
        </w:rPr>
        <w:t xml:space="preserve"> v tomto případě lze hovořit o nicotnosti rozhodnutí OKRR ze dne 29. 12. 2025 v rozsahu vyslovené neplatnosti usnesení valné hromady SDH Albrechtice ze dne 13. 12. 2025.</w:t>
      </w:r>
    </w:p>
    <w:p w14:paraId="260D8C0C" w14:textId="4D746089" w:rsidR="00634B37" w:rsidRPr="00DE2631" w:rsidRDefault="00634B37" w:rsidP="00634B37">
      <w:pPr>
        <w:pStyle w:val="Zpat"/>
        <w:tabs>
          <w:tab w:val="clear" w:pos="4536"/>
          <w:tab w:val="clear" w:pos="9072"/>
        </w:tabs>
      </w:pPr>
      <w:r w:rsidRPr="00DE2631">
        <w:t>(</w:t>
      </w:r>
      <w:r w:rsidR="00EC09FB">
        <w:t>hlasování:</w:t>
      </w:r>
      <w:r w:rsidRPr="00DE2631">
        <w:t xml:space="preserve"> Pro 9, Zdržel se 0, Proti 0) </w:t>
      </w:r>
    </w:p>
    <w:p w14:paraId="09AAC2B9" w14:textId="77777777" w:rsidR="00EC09FB" w:rsidRPr="00DE2631" w:rsidRDefault="00EC09FB" w:rsidP="009508C8"/>
    <w:p w14:paraId="01ED88D6" w14:textId="050F61F9" w:rsidR="009508C8" w:rsidRPr="00DE2631" w:rsidRDefault="009508C8" w:rsidP="009508C8">
      <w:proofErr w:type="spellStart"/>
      <w:r w:rsidRPr="00DE2631">
        <w:t>Add</w:t>
      </w:r>
      <w:proofErr w:type="spellEnd"/>
      <w:r w:rsidRPr="00DE2631">
        <w:t>.</w:t>
      </w:r>
      <w:r w:rsidR="00DE2631" w:rsidRPr="00DE2631">
        <w:t xml:space="preserve"> </w:t>
      </w:r>
      <w:r w:rsidRPr="00DE2631">
        <w:t xml:space="preserve">4 </w:t>
      </w:r>
    </w:p>
    <w:p w14:paraId="10A73863" w14:textId="0627E6D9" w:rsidR="009508C8" w:rsidRPr="00DE2631" w:rsidRDefault="009508C8" w:rsidP="000618F8">
      <w:pPr>
        <w:rPr>
          <w:b/>
          <w:bCs/>
        </w:rPr>
      </w:pPr>
      <w:r w:rsidRPr="00DE2631">
        <w:rPr>
          <w:b/>
          <w:bCs/>
        </w:rPr>
        <w:t>Usnesení č. 35/2026</w:t>
      </w:r>
    </w:p>
    <w:p w14:paraId="52533733" w14:textId="1C35CBA2" w:rsidR="00631DEF" w:rsidRPr="00DE2631" w:rsidRDefault="009508C8" w:rsidP="004648D8">
      <w:pPr>
        <w:ind w:left="709" w:hanging="1"/>
        <w:jc w:val="both"/>
        <w:rPr>
          <w:b/>
          <w:bCs/>
        </w:rPr>
      </w:pPr>
      <w:r w:rsidRPr="00DE2631">
        <w:rPr>
          <w:b/>
          <w:bCs/>
        </w:rPr>
        <w:t>ÚKRR konstatuje, že není v její pravomoci uložit zajištění neodkladné součinnosti k předání vedení SDH Albrechtice nov</w:t>
      </w:r>
      <w:r w:rsidR="000618F8" w:rsidRPr="00DE2631">
        <w:rPr>
          <w:b/>
          <w:bCs/>
        </w:rPr>
        <w:t>ě</w:t>
      </w:r>
      <w:r w:rsidRPr="00DE2631">
        <w:rPr>
          <w:b/>
          <w:bCs/>
        </w:rPr>
        <w:t xml:space="preserve"> zvolenému </w:t>
      </w:r>
      <w:r w:rsidR="000618F8" w:rsidRPr="00DE2631">
        <w:rPr>
          <w:b/>
          <w:bCs/>
        </w:rPr>
        <w:t>VV SDH Albrechtice</w:t>
      </w:r>
      <w:r w:rsidRPr="00DE2631">
        <w:rPr>
          <w:b/>
          <w:bCs/>
        </w:rPr>
        <w:t xml:space="preserve"> </w:t>
      </w:r>
      <w:r w:rsidRPr="00DE2631">
        <w:rPr>
          <w:b/>
          <w:bCs/>
        </w:rPr>
        <w:lastRenderedPageBreak/>
        <w:t>a</w:t>
      </w:r>
      <w:r w:rsidR="009977A6">
        <w:rPr>
          <w:b/>
          <w:bCs/>
        </w:rPr>
        <w:t> </w:t>
      </w:r>
      <w:r w:rsidRPr="00DE2631">
        <w:rPr>
          <w:b/>
          <w:bCs/>
        </w:rPr>
        <w:t xml:space="preserve">doporučuje SDH Albrechtice uplatnit zneplatnění či potvrzení VH SDH Albrechtice ze dne 13. 12. 2025 soudní cestou dle </w:t>
      </w:r>
      <w:r w:rsidR="00082011" w:rsidRPr="00DE2631">
        <w:rPr>
          <w:b/>
          <w:bCs/>
        </w:rPr>
        <w:t>§ 258 a násl. občanského zákoníku</w:t>
      </w:r>
      <w:r w:rsidR="00634B37" w:rsidRPr="00DE2631">
        <w:rPr>
          <w:b/>
          <w:bCs/>
        </w:rPr>
        <w:t>.</w:t>
      </w:r>
    </w:p>
    <w:p w14:paraId="70C25CE2" w14:textId="443AA2BE" w:rsidR="00634B37" w:rsidRPr="00DE2631" w:rsidRDefault="00634B37" w:rsidP="00634B37">
      <w:pPr>
        <w:pStyle w:val="Zpat"/>
        <w:tabs>
          <w:tab w:val="clear" w:pos="4536"/>
          <w:tab w:val="clear" w:pos="9072"/>
        </w:tabs>
      </w:pPr>
      <w:r w:rsidRPr="00DE2631">
        <w:t>(</w:t>
      </w:r>
      <w:r w:rsidR="00EC09FB">
        <w:t>hlasování:</w:t>
      </w:r>
      <w:r w:rsidRPr="00DE2631">
        <w:t xml:space="preserve"> Pro 9, Zdržel se 0, Proti 0) </w:t>
      </w:r>
    </w:p>
    <w:p w14:paraId="19A1CC45" w14:textId="77777777" w:rsidR="00631DEF" w:rsidRPr="00DE2631" w:rsidRDefault="00631DEF"/>
    <w:p w14:paraId="42105D66" w14:textId="7F076081" w:rsidR="00082011" w:rsidRPr="00DE2631" w:rsidRDefault="00DD5EFA" w:rsidP="00082011">
      <w:pPr>
        <w:pStyle w:val="Odstavecseseznamem"/>
        <w:numPr>
          <w:ilvl w:val="1"/>
          <w:numId w:val="9"/>
        </w:numPr>
      </w:pPr>
      <w:r w:rsidRPr="00DE2631">
        <w:rPr>
          <w:rFonts w:eastAsia="Calibri"/>
          <w:b/>
          <w:bCs/>
          <w:i/>
          <w:iCs/>
        </w:rPr>
        <w:t>SDH ALB</w:t>
      </w:r>
      <w:r w:rsidR="00362059" w:rsidRPr="00DE2631">
        <w:rPr>
          <w:rFonts w:eastAsia="Calibri"/>
          <w:b/>
          <w:bCs/>
          <w:i/>
          <w:iCs/>
        </w:rPr>
        <w:t>R</w:t>
      </w:r>
      <w:r w:rsidRPr="00DE2631">
        <w:rPr>
          <w:rFonts w:eastAsia="Calibri"/>
          <w:b/>
          <w:bCs/>
          <w:i/>
          <w:iCs/>
        </w:rPr>
        <w:t>ECHTICE:</w:t>
      </w:r>
      <w:r w:rsidR="00634B37" w:rsidRPr="00DE2631">
        <w:rPr>
          <w:rFonts w:eastAsia="Calibri"/>
          <w:b/>
          <w:bCs/>
          <w:i/>
          <w:iCs/>
        </w:rPr>
        <w:t xml:space="preserve"> </w:t>
      </w:r>
      <w:r w:rsidR="00634B37" w:rsidRPr="00DE2631">
        <w:t>Dne 3.1.2026 byla doručena „</w:t>
      </w:r>
      <w:r w:rsidR="00082011" w:rsidRPr="00DE2631">
        <w:t>Stížnost na postup při svolání volební valné hromady SDH Albrechtice</w:t>
      </w:r>
      <w:r w:rsidR="00634B37" w:rsidRPr="00DE2631">
        <w:t xml:space="preserve"> u </w:t>
      </w:r>
      <w:r w:rsidR="004648D8">
        <w:t>Č</w:t>
      </w:r>
      <w:r w:rsidR="00634B37" w:rsidRPr="00DE2631">
        <w:t xml:space="preserve">eského </w:t>
      </w:r>
      <w:r w:rsidR="004F64E8" w:rsidRPr="00DE2631">
        <w:t>Těšína – konané</w:t>
      </w:r>
      <w:r w:rsidR="00082011" w:rsidRPr="00DE2631">
        <w:t xml:space="preserve"> dne 9.</w:t>
      </w:r>
      <w:r w:rsidR="00CA30D9">
        <w:t xml:space="preserve"> </w:t>
      </w:r>
      <w:r w:rsidR="00082011" w:rsidRPr="00DE2631">
        <w:t>1.</w:t>
      </w:r>
      <w:r w:rsidR="00CA30D9">
        <w:t xml:space="preserve"> </w:t>
      </w:r>
      <w:r w:rsidR="00082011" w:rsidRPr="00DE2631">
        <w:t>2026 – stížnost zaslána ÚKRR pouze na vědomí, je adresov</w:t>
      </w:r>
      <w:r w:rsidR="00634B37" w:rsidRPr="00DE2631">
        <w:t>ána</w:t>
      </w:r>
      <w:r w:rsidR="00082011" w:rsidRPr="00DE2631">
        <w:t xml:space="preserve"> KSH Moravskoslezského kraje. ÚKRR se se zněním stížnosti seznámila a vzala na vědomí. </w:t>
      </w:r>
    </w:p>
    <w:p w14:paraId="06B101D0" w14:textId="77777777" w:rsidR="000618F8" w:rsidRPr="00DE2631" w:rsidRDefault="000618F8" w:rsidP="000618F8">
      <w:pPr>
        <w:pStyle w:val="Odstavecseseznamem"/>
        <w:ind w:left="900"/>
      </w:pPr>
    </w:p>
    <w:p w14:paraId="70D5069F" w14:textId="29B7AC66" w:rsidR="00555EE9" w:rsidRPr="00DE2631" w:rsidRDefault="00634B37" w:rsidP="00082011">
      <w:pPr>
        <w:pStyle w:val="Odstavecseseznamem"/>
        <w:numPr>
          <w:ilvl w:val="1"/>
          <w:numId w:val="9"/>
        </w:numPr>
      </w:pPr>
      <w:r w:rsidRPr="00DE2631">
        <w:rPr>
          <w:rFonts w:eastAsia="Calibri"/>
          <w:b/>
          <w:bCs/>
          <w:i/>
          <w:iCs/>
        </w:rPr>
        <w:t>SDH AL</w:t>
      </w:r>
      <w:r w:rsidR="00DD5EFA" w:rsidRPr="00DE2631">
        <w:rPr>
          <w:rFonts w:eastAsia="Calibri"/>
          <w:b/>
          <w:bCs/>
          <w:i/>
          <w:iCs/>
        </w:rPr>
        <w:t>B</w:t>
      </w:r>
      <w:r w:rsidR="00362059" w:rsidRPr="00DE2631">
        <w:rPr>
          <w:rFonts w:eastAsia="Calibri"/>
          <w:b/>
          <w:bCs/>
          <w:i/>
          <w:iCs/>
        </w:rPr>
        <w:t>R</w:t>
      </w:r>
      <w:r w:rsidR="00DD5EFA" w:rsidRPr="00DE2631">
        <w:rPr>
          <w:rFonts w:eastAsia="Calibri"/>
          <w:b/>
          <w:bCs/>
          <w:i/>
          <w:iCs/>
        </w:rPr>
        <w:t>ECHT</w:t>
      </w:r>
      <w:r w:rsidRPr="00DE2631">
        <w:rPr>
          <w:rFonts w:eastAsia="Calibri"/>
          <w:b/>
          <w:bCs/>
          <w:i/>
          <w:iCs/>
        </w:rPr>
        <w:t>ICE:</w:t>
      </w:r>
      <w:r w:rsidRPr="00DE2631">
        <w:rPr>
          <w:b/>
          <w:bCs/>
        </w:rPr>
        <w:t xml:space="preserve"> </w:t>
      </w:r>
      <w:r w:rsidRPr="00DE2631">
        <w:t>Dne 7. 1. 2026 bylo doručeno „</w:t>
      </w:r>
      <w:r w:rsidR="005F6D42" w:rsidRPr="00DE2631">
        <w:t>Zásadní d</w:t>
      </w:r>
      <w:r w:rsidR="00082011" w:rsidRPr="00DE2631">
        <w:t xml:space="preserve">oplnění stížnosti – </w:t>
      </w:r>
      <w:r w:rsidR="005F6D42" w:rsidRPr="00DE2631">
        <w:t xml:space="preserve">svévolné odmítnutí členství a odpovědnost vyšších </w:t>
      </w:r>
      <w:r w:rsidR="00555EE9" w:rsidRPr="00DE2631">
        <w:t>stupňů SH ČMS za účast na nezákonném postupu a svolání VH</w:t>
      </w:r>
      <w:r w:rsidRPr="00DE2631">
        <w:t xml:space="preserve">“ od paní Evy </w:t>
      </w:r>
      <w:proofErr w:type="spellStart"/>
      <w:r w:rsidRPr="00DE2631">
        <w:t>Vahalové</w:t>
      </w:r>
      <w:proofErr w:type="spellEnd"/>
      <w:r w:rsidRPr="00DE2631">
        <w:t xml:space="preserve"> a Leopolda </w:t>
      </w:r>
      <w:proofErr w:type="spellStart"/>
      <w:r w:rsidRPr="00DE2631">
        <w:t>V</w:t>
      </w:r>
      <w:r w:rsidR="00863FA8" w:rsidRPr="00DE2631">
        <w:t>a</w:t>
      </w:r>
      <w:r w:rsidRPr="00DE2631">
        <w:t>hal</w:t>
      </w:r>
      <w:r w:rsidR="000618F8" w:rsidRPr="00DE2631">
        <w:t>y</w:t>
      </w:r>
      <w:proofErr w:type="spellEnd"/>
      <w:r w:rsidRPr="00DE2631">
        <w:t xml:space="preserve"> (neúspěšných žadatelů o členství v SDH </w:t>
      </w:r>
      <w:r w:rsidR="00863FA8" w:rsidRPr="00DE2631">
        <w:t>Al</w:t>
      </w:r>
      <w:r w:rsidRPr="00DE2631">
        <w:t xml:space="preserve">brechtice) a své předchozí podání doplňují v následujícím: </w:t>
      </w:r>
    </w:p>
    <w:p w14:paraId="24B550D4" w14:textId="77777777" w:rsidR="00555EE9" w:rsidRPr="00DE2631" w:rsidRDefault="00555EE9" w:rsidP="00555EE9">
      <w:pPr>
        <w:pStyle w:val="Odstavecseseznamem"/>
        <w:numPr>
          <w:ilvl w:val="2"/>
          <w:numId w:val="9"/>
        </w:numPr>
      </w:pPr>
      <w:r w:rsidRPr="00DE2631">
        <w:t>Rozhodování v době probíhající přezkumu – podání nových přihlášek totožných žadatelů</w:t>
      </w:r>
    </w:p>
    <w:p w14:paraId="730C70B9" w14:textId="1A18C72A" w:rsidR="00555EE9" w:rsidRPr="00DE2631" w:rsidRDefault="00555EE9" w:rsidP="00555EE9">
      <w:pPr>
        <w:pStyle w:val="Odstavecseseznamem"/>
        <w:numPr>
          <w:ilvl w:val="2"/>
          <w:numId w:val="9"/>
        </w:numPr>
      </w:pPr>
      <w:r w:rsidRPr="00DE2631">
        <w:t xml:space="preserve">Přímý rozpor se Stanovami SH ČMS – při přijímání nových žadatelů </w:t>
      </w:r>
    </w:p>
    <w:p w14:paraId="2AD8DAC3" w14:textId="77777777" w:rsidR="00555EE9" w:rsidRPr="00DE2631" w:rsidRDefault="00555EE9" w:rsidP="00555EE9">
      <w:pPr>
        <w:pStyle w:val="Odstavecseseznamem"/>
        <w:numPr>
          <w:ilvl w:val="2"/>
          <w:numId w:val="9"/>
        </w:numPr>
      </w:pPr>
      <w:r w:rsidRPr="00DE2631">
        <w:t xml:space="preserve">Diskriminace a zneužití pravomoci – u přijímání nových žadatelů </w:t>
      </w:r>
    </w:p>
    <w:p w14:paraId="3CA8F771" w14:textId="77777777" w:rsidR="00555EE9" w:rsidRPr="00DE2631" w:rsidRDefault="00555EE9" w:rsidP="00555EE9">
      <w:pPr>
        <w:pStyle w:val="Odstavecseseznamem"/>
        <w:numPr>
          <w:ilvl w:val="2"/>
          <w:numId w:val="9"/>
        </w:numPr>
      </w:pPr>
      <w:r w:rsidRPr="00DE2631">
        <w:t>Odpovědnost OSH a KSH za spolupůsobení – údajné pochybení při konfrontování nepřijetí žadatelů</w:t>
      </w:r>
    </w:p>
    <w:p w14:paraId="6639B625" w14:textId="1C3387B6" w:rsidR="00082855" w:rsidRPr="00DE2631" w:rsidRDefault="00082855" w:rsidP="00555EE9">
      <w:pPr>
        <w:pStyle w:val="Odstavecseseznamem"/>
        <w:numPr>
          <w:ilvl w:val="2"/>
          <w:numId w:val="9"/>
        </w:numPr>
      </w:pPr>
      <w:r w:rsidRPr="00DE2631">
        <w:t>Upozornění na další postup – domožení se ochrany soudní cestou dle § 258 „OZ“</w:t>
      </w:r>
    </w:p>
    <w:p w14:paraId="41A5623C" w14:textId="77777777" w:rsidR="00863FA8" w:rsidRPr="00DE2631" w:rsidRDefault="00863FA8" w:rsidP="00555EE9"/>
    <w:p w14:paraId="5E97FA1D" w14:textId="3BD79AA1" w:rsidR="00863FA8" w:rsidRPr="00DE2631" w:rsidRDefault="00555EE9" w:rsidP="004648D8">
      <w:pPr>
        <w:jc w:val="both"/>
      </w:pPr>
      <w:r w:rsidRPr="00DE2631">
        <w:t xml:space="preserve">Po seznámení s jednotlivým body doplněné stížnosti, kterou podává p. Eva Vahalová a </w:t>
      </w:r>
      <w:r w:rsidR="00703C62" w:rsidRPr="00DE2631">
        <w:t xml:space="preserve">p. </w:t>
      </w:r>
      <w:r w:rsidRPr="00DE2631">
        <w:t xml:space="preserve">Leopold </w:t>
      </w:r>
      <w:proofErr w:type="spellStart"/>
      <w:r w:rsidRPr="00DE2631">
        <w:t>Vahal</w:t>
      </w:r>
      <w:r w:rsidR="000618F8" w:rsidRPr="00DE2631">
        <w:t>a</w:t>
      </w:r>
      <w:proofErr w:type="spellEnd"/>
      <w:r w:rsidR="00703C62" w:rsidRPr="00DE2631">
        <w:t xml:space="preserve">. </w:t>
      </w:r>
      <w:r w:rsidR="00267C6B" w:rsidRPr="00DE2631">
        <w:t>Ú</w:t>
      </w:r>
      <w:r w:rsidR="002D5E17" w:rsidRPr="00DE2631">
        <w:t xml:space="preserve">KRR </w:t>
      </w:r>
      <w:r w:rsidR="00863FA8" w:rsidRPr="00DE2631">
        <w:t xml:space="preserve">toto doplnění </w:t>
      </w:r>
      <w:r w:rsidR="002D5E17" w:rsidRPr="00DE2631">
        <w:t xml:space="preserve">projednala </w:t>
      </w:r>
      <w:r w:rsidR="00863FA8" w:rsidRPr="00DE2631">
        <w:t xml:space="preserve">a konstatuje následující: </w:t>
      </w:r>
    </w:p>
    <w:p w14:paraId="7E7E8467" w14:textId="56D1D067" w:rsidR="00267C6B" w:rsidRPr="00DE2631" w:rsidRDefault="00863FA8" w:rsidP="004648D8">
      <w:pPr>
        <w:jc w:val="both"/>
      </w:pPr>
      <w:r w:rsidRPr="00DE2631">
        <w:t>VV SDH Alb</w:t>
      </w:r>
      <w:r w:rsidR="00362059" w:rsidRPr="00DE2631">
        <w:t>rechtice</w:t>
      </w:r>
      <w:r w:rsidRPr="00DE2631">
        <w:t xml:space="preserve"> projednal na jednání VV SDH dne 6.</w:t>
      </w:r>
      <w:r w:rsidR="00CA30D9">
        <w:t xml:space="preserve"> </w:t>
      </w:r>
      <w:r w:rsidRPr="00DE2631">
        <w:t>1.</w:t>
      </w:r>
      <w:r w:rsidR="00CA30D9">
        <w:t xml:space="preserve"> </w:t>
      </w:r>
      <w:r w:rsidRPr="00DE2631">
        <w:t>2026 přihlášky žadatelů, kteří byl</w:t>
      </w:r>
      <w:r w:rsidR="00703C62" w:rsidRPr="00DE2631">
        <w:t>i</w:t>
      </w:r>
      <w:r w:rsidRPr="00DE2631">
        <w:t xml:space="preserve"> v prosinci roku 2025 neoprávněně zapsáni do C</w:t>
      </w:r>
      <w:r w:rsidR="00703C62" w:rsidRPr="00DE2631">
        <w:t>entrální evidence členů</w:t>
      </w:r>
      <w:r w:rsidRPr="00DE2631">
        <w:t xml:space="preserve"> SH ČMS, čím uznal, že před zápisem projednány ve VV SDH nebyly. </w:t>
      </w:r>
      <w:r w:rsidR="00CC6AD0" w:rsidRPr="00DE2631">
        <w:t xml:space="preserve">Současně neschválil přihlášky dalších žadatelů. </w:t>
      </w:r>
      <w:r w:rsidRPr="00DE2631">
        <w:t>Přihlášky žadatelů schváleny nebyly (doloženo usnesením z VV SDH Albrechtice ze</w:t>
      </w:r>
      <w:r w:rsidR="009977A6">
        <w:t> </w:t>
      </w:r>
      <w:r w:rsidRPr="00DE2631">
        <w:t>dne 6.</w:t>
      </w:r>
      <w:r w:rsidR="00CA30D9">
        <w:t xml:space="preserve"> </w:t>
      </w:r>
      <w:r w:rsidRPr="00DE2631">
        <w:t>1.</w:t>
      </w:r>
      <w:r w:rsidR="00CA30D9">
        <w:t xml:space="preserve"> </w:t>
      </w:r>
      <w:r w:rsidRPr="00DE2631">
        <w:t>2026)</w:t>
      </w:r>
      <w:r w:rsidR="00703C62" w:rsidRPr="00DE2631">
        <w:t>.</w:t>
      </w:r>
    </w:p>
    <w:p w14:paraId="393BED10" w14:textId="77777777" w:rsidR="00082855" w:rsidRPr="004648D8" w:rsidRDefault="00082855" w:rsidP="00082855">
      <w:pPr>
        <w:rPr>
          <w:b/>
          <w:bCs/>
          <w:highlight w:val="lightGray"/>
        </w:rPr>
      </w:pPr>
    </w:p>
    <w:p w14:paraId="77D47B12" w14:textId="77777777" w:rsidR="00703C62" w:rsidRPr="00DE2631" w:rsidRDefault="00703C62" w:rsidP="00703C62">
      <w:pPr>
        <w:rPr>
          <w:b/>
          <w:bCs/>
        </w:rPr>
      </w:pPr>
      <w:r w:rsidRPr="00DE2631">
        <w:rPr>
          <w:b/>
          <w:bCs/>
        </w:rPr>
        <w:t>USNESENÍ 36/2026</w:t>
      </w:r>
    </w:p>
    <w:p w14:paraId="7E249FED" w14:textId="6B8E2D1D" w:rsidR="00703C62" w:rsidRPr="00DE2631" w:rsidRDefault="00703C62" w:rsidP="00CC6AD0">
      <w:pPr>
        <w:ind w:left="709" w:hanging="1"/>
        <w:rPr>
          <w:b/>
          <w:bCs/>
        </w:rPr>
      </w:pPr>
      <w:r w:rsidRPr="00DE2631">
        <w:rPr>
          <w:b/>
          <w:bCs/>
        </w:rPr>
        <w:t xml:space="preserve">ÚKRR </w:t>
      </w:r>
      <w:r w:rsidR="00CC6AD0" w:rsidRPr="00DE2631">
        <w:rPr>
          <w:b/>
          <w:bCs/>
        </w:rPr>
        <w:t>konstatuje, že</w:t>
      </w:r>
      <w:r w:rsidRPr="00DE2631">
        <w:rPr>
          <w:b/>
          <w:bCs/>
        </w:rPr>
        <w:t xml:space="preserve"> takový postup </w:t>
      </w:r>
      <w:r w:rsidR="00CC6AD0" w:rsidRPr="00DE2631">
        <w:rPr>
          <w:b/>
          <w:bCs/>
        </w:rPr>
        <w:t xml:space="preserve">je </w:t>
      </w:r>
      <w:r w:rsidRPr="00DE2631">
        <w:rPr>
          <w:b/>
          <w:bCs/>
        </w:rPr>
        <w:t xml:space="preserve">v souladu se stanovami, neboť na členství ve spolku není právní nárok (čl. 19 odst. 4 stanov SH ČMS). </w:t>
      </w:r>
    </w:p>
    <w:p w14:paraId="1914D978" w14:textId="5595653B" w:rsidR="00CC6AD0" w:rsidRPr="00DE2631" w:rsidRDefault="00CC6AD0" w:rsidP="00CC6AD0">
      <w:pPr>
        <w:pStyle w:val="Zpat"/>
        <w:tabs>
          <w:tab w:val="clear" w:pos="4536"/>
          <w:tab w:val="clear" w:pos="9072"/>
        </w:tabs>
      </w:pPr>
      <w:r w:rsidRPr="00DE2631">
        <w:t>(</w:t>
      </w:r>
      <w:r w:rsidR="00EC09FB">
        <w:t>hlasování:</w:t>
      </w:r>
      <w:r w:rsidRPr="00DE2631">
        <w:t xml:space="preserve"> Pro 9, Zdržel se 0, Proti 0) </w:t>
      </w:r>
    </w:p>
    <w:p w14:paraId="63EC5FD0" w14:textId="77777777" w:rsidR="00703C62" w:rsidRPr="004648D8" w:rsidRDefault="00703C62" w:rsidP="00082855">
      <w:pPr>
        <w:rPr>
          <w:b/>
          <w:bCs/>
          <w:highlight w:val="lightGray"/>
        </w:rPr>
      </w:pPr>
    </w:p>
    <w:p w14:paraId="1E918308" w14:textId="42D8633F" w:rsidR="002D5E17" w:rsidRPr="00DE2631" w:rsidRDefault="002D5E17" w:rsidP="004648D8">
      <w:pPr>
        <w:ind w:firstLine="708"/>
        <w:jc w:val="both"/>
        <w:rPr>
          <w:i/>
          <w:iCs/>
        </w:rPr>
      </w:pPr>
      <w:r w:rsidRPr="00DE2631">
        <w:rPr>
          <w:i/>
          <w:iCs/>
        </w:rPr>
        <w:t>K získání členství v SH ČMS stanoví Stanovy SH ŠMS čl. 19 odst. 4 jednoznačný postup. Nelze se stížností domáhat splnění pouze některých podmínek či výjimek. Rozhodnutí o přijetí či nepřejetí žadatele za člena je plně v kompetenci VV SDH, svá rozhodnutí nemusí zdůvodňovat. Na získání členství není právní nárok</w:t>
      </w:r>
      <w:r w:rsidR="00082855" w:rsidRPr="00DE2631">
        <w:rPr>
          <w:i/>
          <w:iCs/>
        </w:rPr>
        <w:t xml:space="preserve"> (nevzniká automaticky po podání žádosti, nelze se členství nijak domáhat)</w:t>
      </w:r>
      <w:r w:rsidRPr="00DE2631">
        <w:rPr>
          <w:i/>
          <w:iCs/>
        </w:rPr>
        <w:t>.</w:t>
      </w:r>
      <w:r w:rsidR="00082855" w:rsidRPr="00DE2631">
        <w:rPr>
          <w:i/>
          <w:iCs/>
        </w:rPr>
        <w:t xml:space="preserve"> </w:t>
      </w:r>
    </w:p>
    <w:p w14:paraId="6A617AB9" w14:textId="30FD1E0A" w:rsidR="00194E87" w:rsidRPr="00DE2631" w:rsidRDefault="00194E87" w:rsidP="004648D8">
      <w:pPr>
        <w:ind w:firstLine="708"/>
        <w:jc w:val="both"/>
        <w:rPr>
          <w:i/>
          <w:iCs/>
        </w:rPr>
      </w:pPr>
      <w:r w:rsidRPr="00DE2631">
        <w:rPr>
          <w:i/>
          <w:iCs/>
        </w:rPr>
        <w:t xml:space="preserve">K diskriminaci ani zneužití moci nedošlo – rozhodnutí o přijetí či nepřijetí žadatele je plně v kompetenci </w:t>
      </w:r>
      <w:r w:rsidR="005C7100" w:rsidRPr="00DE2631">
        <w:rPr>
          <w:i/>
          <w:iCs/>
        </w:rPr>
        <w:t>V</w:t>
      </w:r>
      <w:r w:rsidRPr="00DE2631">
        <w:rPr>
          <w:i/>
          <w:iCs/>
        </w:rPr>
        <w:t>V SDH</w:t>
      </w:r>
      <w:r w:rsidR="00082855" w:rsidRPr="00DE2631">
        <w:rPr>
          <w:i/>
          <w:iCs/>
        </w:rPr>
        <w:t xml:space="preserve">. </w:t>
      </w:r>
      <w:r w:rsidRPr="00DE2631">
        <w:rPr>
          <w:i/>
          <w:iCs/>
        </w:rPr>
        <w:t xml:space="preserve">Žádný výkonný či rozhodovací orgán nemá pravomoc zasahovat do jednání orgánů SDH. </w:t>
      </w:r>
      <w:r w:rsidR="00082855" w:rsidRPr="00DE2631">
        <w:rPr>
          <w:i/>
          <w:iCs/>
        </w:rPr>
        <w:t>P</w:t>
      </w:r>
      <w:r w:rsidRPr="00DE2631">
        <w:rPr>
          <w:i/>
          <w:iCs/>
        </w:rPr>
        <w:t>ostup dle § 258 a násl. občanského zákoníku je jedinou možnou cestou k vyřešení sporu v SDH Albrechtice</w:t>
      </w:r>
      <w:r w:rsidR="00082855" w:rsidRPr="00DE2631">
        <w:rPr>
          <w:i/>
          <w:iCs/>
        </w:rPr>
        <w:t>.</w:t>
      </w:r>
    </w:p>
    <w:p w14:paraId="4938D65A" w14:textId="77777777" w:rsidR="00DD5EFA" w:rsidRPr="00DE2631" w:rsidRDefault="00DD5EFA" w:rsidP="00DD5EFA">
      <w:pPr>
        <w:rPr>
          <w:i/>
          <w:iCs/>
        </w:rPr>
      </w:pPr>
    </w:p>
    <w:p w14:paraId="7A89B814" w14:textId="77777777" w:rsidR="00DD5EFA" w:rsidRPr="00DE2631" w:rsidRDefault="00DD5EFA" w:rsidP="00DD5EFA">
      <w:pPr>
        <w:rPr>
          <w:i/>
          <w:iCs/>
        </w:rPr>
      </w:pPr>
    </w:p>
    <w:p w14:paraId="76F5C083" w14:textId="1815590F" w:rsidR="00DD5EFA" w:rsidRPr="00DE2631" w:rsidRDefault="00DD5EFA" w:rsidP="00E84263">
      <w:pPr>
        <w:pStyle w:val="Odstavecseseznamem"/>
        <w:numPr>
          <w:ilvl w:val="1"/>
          <w:numId w:val="9"/>
        </w:numPr>
      </w:pPr>
      <w:r w:rsidRPr="00DE2631">
        <w:rPr>
          <w:rFonts w:eastAsia="Calibri"/>
          <w:b/>
          <w:bCs/>
          <w:i/>
          <w:iCs/>
        </w:rPr>
        <w:t xml:space="preserve">SDH </w:t>
      </w:r>
      <w:r w:rsidR="004F64E8" w:rsidRPr="00DE2631">
        <w:rPr>
          <w:rFonts w:eastAsia="Calibri"/>
          <w:b/>
          <w:bCs/>
          <w:i/>
          <w:iCs/>
        </w:rPr>
        <w:t xml:space="preserve">ALBRECHTICE: </w:t>
      </w:r>
      <w:r w:rsidR="004F64E8" w:rsidRPr="00DE2631">
        <w:rPr>
          <w:b/>
          <w:bCs/>
        </w:rPr>
        <w:t>Dne</w:t>
      </w:r>
      <w:r w:rsidRPr="00DE2631">
        <w:t xml:space="preserve"> 26. 1. 2026 bylo doručeno další podání od paní Evy </w:t>
      </w:r>
      <w:proofErr w:type="spellStart"/>
      <w:r w:rsidRPr="00DE2631">
        <w:t>Vahalové</w:t>
      </w:r>
      <w:proofErr w:type="spellEnd"/>
      <w:r w:rsidRPr="00DE2631">
        <w:t xml:space="preserve"> – nazvané jako souhrnné a konečné doplnění, jehož cílem je: </w:t>
      </w:r>
      <w:r w:rsidRPr="00DE2631">
        <w:tab/>
      </w:r>
    </w:p>
    <w:p w14:paraId="0B5C9F2F" w14:textId="52B546EE" w:rsidR="00DD5EFA" w:rsidRPr="00DE2631" w:rsidRDefault="00DD5EFA" w:rsidP="00DD5EFA">
      <w:pPr>
        <w:pStyle w:val="Odstavecseseznamem"/>
        <w:numPr>
          <w:ilvl w:val="4"/>
          <w:numId w:val="16"/>
        </w:numPr>
      </w:pPr>
      <w:r w:rsidRPr="00DE2631">
        <w:t xml:space="preserve">Uceleně popsat vývoj situace v SDH Albrechtice </w:t>
      </w:r>
    </w:p>
    <w:p w14:paraId="2FD65430" w14:textId="23DCF360" w:rsidR="00DD5EFA" w:rsidRPr="00DE2631" w:rsidRDefault="00DD5EFA" w:rsidP="00DD5EFA">
      <w:pPr>
        <w:pStyle w:val="Odstavecseseznamem"/>
        <w:numPr>
          <w:ilvl w:val="4"/>
          <w:numId w:val="16"/>
        </w:numPr>
      </w:pPr>
      <w:r w:rsidRPr="00DE2631">
        <w:lastRenderedPageBreak/>
        <w:t>Objasnit rozpor mezi dlouhodobě tolerovanou praxí přijímání členů a jejím zpětným zpochybněním</w:t>
      </w:r>
    </w:p>
    <w:p w14:paraId="11A92E3F" w14:textId="03F86D1E" w:rsidR="00DD5EFA" w:rsidRPr="00DE2631" w:rsidRDefault="00DD5EFA" w:rsidP="00DD5EFA">
      <w:pPr>
        <w:pStyle w:val="Odstavecseseznamem"/>
        <w:numPr>
          <w:ilvl w:val="4"/>
          <w:numId w:val="16"/>
        </w:numPr>
      </w:pPr>
      <w:r w:rsidRPr="00DE2631">
        <w:t>Upozornit na eskalaci vnitřních konfliktů, která vyústila ve v</w:t>
      </w:r>
      <w:r w:rsidR="003A1DDA" w:rsidRPr="00DE2631">
        <w:t>o</w:t>
      </w:r>
      <w:r w:rsidRPr="00DE2631">
        <w:t>lby dne 13. 12. 2025 o dále pokračuje</w:t>
      </w:r>
    </w:p>
    <w:p w14:paraId="69520B45" w14:textId="3875109C" w:rsidR="00DD5EFA" w:rsidRPr="00DE2631" w:rsidRDefault="00DD5EFA" w:rsidP="00DD5EFA">
      <w:pPr>
        <w:pStyle w:val="Odstavecseseznamem"/>
        <w:numPr>
          <w:ilvl w:val="4"/>
          <w:numId w:val="16"/>
        </w:numPr>
      </w:pPr>
      <w:r w:rsidRPr="00DE2631">
        <w:t>A vymezit, jaký postup považuje za stabilizační a odpovídající zásadám právní jistoty</w:t>
      </w:r>
    </w:p>
    <w:p w14:paraId="04FBBF2B" w14:textId="77777777" w:rsidR="00DD5EFA" w:rsidRPr="00DE2631" w:rsidRDefault="00DD5EFA" w:rsidP="00DD5EFA"/>
    <w:p w14:paraId="76B7D569" w14:textId="69AB793B" w:rsidR="00DD5EFA" w:rsidRPr="00DE2631" w:rsidRDefault="003A1DDA" w:rsidP="004648D8">
      <w:pPr>
        <w:jc w:val="both"/>
      </w:pPr>
      <w:r w:rsidRPr="00DE2631">
        <w:t>V tomto konečném doplnění paní Eva Vahalová shrnuje celou situaci od počátku a v podstatě žádá zjednání nápravy vzniklé situace. Místopředseda ÚKRR seznámil členy s připraven</w:t>
      </w:r>
      <w:r w:rsidR="00CC6AD0" w:rsidRPr="00DE2631">
        <w:t>ým</w:t>
      </w:r>
      <w:r w:rsidRPr="00DE2631">
        <w:t xml:space="preserve"> </w:t>
      </w:r>
      <w:r w:rsidR="00E84263" w:rsidRPr="00DE2631">
        <w:t>uceleným vyjádřením ke stížnostem,</w:t>
      </w:r>
      <w:r w:rsidRPr="00DE2631">
        <w:t xml:space="preserve"> </w:t>
      </w:r>
      <w:r w:rsidR="00E84263" w:rsidRPr="00DE2631">
        <w:t xml:space="preserve">protože jednotlivá podání spolu souvisí a prolínají se </w:t>
      </w:r>
      <w:r w:rsidRPr="00DE2631">
        <w:t>(viz příloha č.</w:t>
      </w:r>
      <w:r w:rsidR="00CC6AD0" w:rsidRPr="00DE2631">
        <w:t xml:space="preserve"> </w:t>
      </w:r>
      <w:r w:rsidR="00703C62" w:rsidRPr="00DE2631">
        <w:t xml:space="preserve">1). </w:t>
      </w:r>
      <w:r w:rsidRPr="00DE2631">
        <w:t>Vyzval přítomné, zda má někdo návrh na doplnění</w:t>
      </w:r>
      <w:r w:rsidR="00E84263" w:rsidRPr="00DE2631">
        <w:t xml:space="preserve"> – žádné nebylo navrženo. </w:t>
      </w:r>
    </w:p>
    <w:p w14:paraId="04032B3A" w14:textId="77777777" w:rsidR="00267C6B" w:rsidRPr="00DE2631" w:rsidRDefault="00267C6B" w:rsidP="00194E87">
      <w:pPr>
        <w:rPr>
          <w:i/>
          <w:iCs/>
        </w:rPr>
      </w:pPr>
    </w:p>
    <w:p w14:paraId="3B112734" w14:textId="66E57A55" w:rsidR="005C7100" w:rsidRPr="00DE2631" w:rsidRDefault="005C7100" w:rsidP="00267C6B">
      <w:pPr>
        <w:rPr>
          <w:b/>
          <w:bCs/>
        </w:rPr>
      </w:pPr>
      <w:r w:rsidRPr="00DE2631">
        <w:rPr>
          <w:b/>
          <w:bCs/>
        </w:rPr>
        <w:t xml:space="preserve">USNESENÍ </w:t>
      </w:r>
      <w:r w:rsidR="002A5F1B" w:rsidRPr="00DE2631">
        <w:rPr>
          <w:b/>
          <w:bCs/>
        </w:rPr>
        <w:t>3</w:t>
      </w:r>
      <w:r w:rsidR="00CC6AD0" w:rsidRPr="00DE2631">
        <w:rPr>
          <w:b/>
          <w:bCs/>
        </w:rPr>
        <w:t>7</w:t>
      </w:r>
      <w:r w:rsidR="002A5F1B" w:rsidRPr="00DE2631">
        <w:rPr>
          <w:b/>
          <w:bCs/>
        </w:rPr>
        <w:t>/2026</w:t>
      </w:r>
    </w:p>
    <w:p w14:paraId="3463504E" w14:textId="3F9E5E2F" w:rsidR="005C7100" w:rsidRPr="00DE2631" w:rsidRDefault="005C7100" w:rsidP="004648D8">
      <w:pPr>
        <w:ind w:left="709" w:hanging="1"/>
        <w:jc w:val="both"/>
        <w:rPr>
          <w:b/>
          <w:bCs/>
        </w:rPr>
      </w:pPr>
      <w:r w:rsidRPr="00DE2631">
        <w:rPr>
          <w:b/>
          <w:bCs/>
        </w:rPr>
        <w:t xml:space="preserve">ÚKRR </w:t>
      </w:r>
      <w:r w:rsidR="002C06EF" w:rsidRPr="00DE2631">
        <w:rPr>
          <w:b/>
          <w:bCs/>
        </w:rPr>
        <w:t>souhlasí s předneseným vyjádřením ke stížnost</w:t>
      </w:r>
      <w:r w:rsidR="00E84263" w:rsidRPr="00DE2631">
        <w:rPr>
          <w:b/>
          <w:bCs/>
        </w:rPr>
        <w:t>em</w:t>
      </w:r>
      <w:r w:rsidR="002C06EF" w:rsidRPr="00DE2631">
        <w:rPr>
          <w:b/>
          <w:bCs/>
        </w:rPr>
        <w:t xml:space="preserve"> a ukládá místopředsedovi ÚKRR zaslat stěžovatelům </w:t>
      </w:r>
      <w:proofErr w:type="spellStart"/>
      <w:r w:rsidR="002C06EF" w:rsidRPr="00DE2631">
        <w:rPr>
          <w:b/>
          <w:bCs/>
        </w:rPr>
        <w:t>Vahalovým</w:t>
      </w:r>
      <w:proofErr w:type="spellEnd"/>
      <w:r w:rsidR="002C06EF" w:rsidRPr="00DE2631">
        <w:rPr>
          <w:b/>
          <w:bCs/>
        </w:rPr>
        <w:t xml:space="preserve"> odpověď ve znění přílohy </w:t>
      </w:r>
      <w:r w:rsidR="00CC6AD0" w:rsidRPr="00DE2631">
        <w:rPr>
          <w:b/>
          <w:bCs/>
        </w:rPr>
        <w:t>č. 1.</w:t>
      </w:r>
    </w:p>
    <w:p w14:paraId="4901CD68" w14:textId="056C0E77" w:rsidR="00E84263" w:rsidRPr="00DE2631" w:rsidRDefault="00E84263" w:rsidP="00E84263">
      <w:pPr>
        <w:pStyle w:val="Zpat"/>
        <w:tabs>
          <w:tab w:val="clear" w:pos="4536"/>
          <w:tab w:val="clear" w:pos="9072"/>
        </w:tabs>
      </w:pPr>
      <w:r w:rsidRPr="00DE2631">
        <w:t>(</w:t>
      </w:r>
      <w:r w:rsidR="00EC09FB">
        <w:t>hlasování:</w:t>
      </w:r>
      <w:r w:rsidRPr="00DE2631">
        <w:t xml:space="preserve"> Pro 9, Zdržel se 0, Proti 0) </w:t>
      </w:r>
    </w:p>
    <w:p w14:paraId="4815C6ED" w14:textId="77777777" w:rsidR="00863FA8" w:rsidRPr="00DE2631" w:rsidRDefault="00863FA8" w:rsidP="00082011">
      <w:pPr>
        <w:ind w:left="900"/>
      </w:pPr>
    </w:p>
    <w:p w14:paraId="4AE60CD6" w14:textId="396CA77F" w:rsidR="00082011" w:rsidRPr="00DE2631" w:rsidRDefault="00E84263" w:rsidP="004648D8">
      <w:pPr>
        <w:pStyle w:val="Odstavecseseznamem"/>
        <w:numPr>
          <w:ilvl w:val="1"/>
          <w:numId w:val="9"/>
        </w:numPr>
        <w:jc w:val="both"/>
      </w:pPr>
      <w:r w:rsidRPr="00DE2631">
        <w:rPr>
          <w:rFonts w:eastAsia="Calibri"/>
          <w:b/>
          <w:bCs/>
          <w:i/>
          <w:iCs/>
        </w:rPr>
        <w:t xml:space="preserve">SDH </w:t>
      </w:r>
      <w:r w:rsidR="00DE2631" w:rsidRPr="00DE2631">
        <w:rPr>
          <w:rFonts w:eastAsia="Calibri"/>
          <w:b/>
          <w:bCs/>
          <w:i/>
          <w:iCs/>
        </w:rPr>
        <w:t>ALBRECHTICE</w:t>
      </w:r>
      <w:r w:rsidRPr="00DE2631">
        <w:rPr>
          <w:rFonts w:eastAsia="Calibri"/>
          <w:b/>
          <w:bCs/>
          <w:i/>
          <w:iCs/>
        </w:rPr>
        <w:t xml:space="preserve">: </w:t>
      </w:r>
      <w:r w:rsidR="005C7100" w:rsidRPr="00DE2631">
        <w:t>ÚKRR obdržela</w:t>
      </w:r>
      <w:r w:rsidRPr="00DE2631">
        <w:t xml:space="preserve"> dne 27.</w:t>
      </w:r>
      <w:r w:rsidR="00CA30D9">
        <w:t xml:space="preserve"> </w:t>
      </w:r>
      <w:r w:rsidRPr="00DE2631">
        <w:t>1</w:t>
      </w:r>
      <w:r w:rsidR="00CA30D9">
        <w:t xml:space="preserve"> </w:t>
      </w:r>
      <w:r w:rsidRPr="00DE2631">
        <w:t>.2026</w:t>
      </w:r>
      <w:r w:rsidR="005C7100" w:rsidRPr="00DE2631">
        <w:t xml:space="preserve"> dopis od </w:t>
      </w:r>
      <w:r w:rsidR="002C06EF" w:rsidRPr="00DE2631">
        <w:t xml:space="preserve">jednoho z neúspěšných žadatelů o členství </w:t>
      </w:r>
      <w:r w:rsidR="002A5F1B" w:rsidRPr="00DE2631">
        <w:t>v</w:t>
      </w:r>
      <w:r w:rsidR="002C06EF" w:rsidRPr="00DE2631">
        <w:t xml:space="preserve"> SDH </w:t>
      </w:r>
      <w:r w:rsidR="004F64E8" w:rsidRPr="00DE2631">
        <w:t>Albrechtice – pana</w:t>
      </w:r>
      <w:r w:rsidR="002C06EF" w:rsidRPr="00DE2631">
        <w:t xml:space="preserve"> </w:t>
      </w:r>
      <w:r w:rsidR="002A5F1B" w:rsidRPr="00DE2631">
        <w:t xml:space="preserve">Andrzeje </w:t>
      </w:r>
      <w:proofErr w:type="spellStart"/>
      <w:r w:rsidR="002A5F1B" w:rsidRPr="00DE2631">
        <w:t>Waclawika</w:t>
      </w:r>
      <w:proofErr w:type="spellEnd"/>
      <w:r w:rsidR="002A5F1B" w:rsidRPr="00DE2631">
        <w:t>, seznámila se s jeho obsahem</w:t>
      </w:r>
      <w:r w:rsidRPr="00DE2631">
        <w:t xml:space="preserve">, kde </w:t>
      </w:r>
      <w:r w:rsidR="00340E1B" w:rsidRPr="00DE2631">
        <w:t xml:space="preserve">popisuje zcela totožně situaci </w:t>
      </w:r>
      <w:r w:rsidR="002A5F1B" w:rsidRPr="00DE2631">
        <w:t>v SDH Albrechtice</w:t>
      </w:r>
      <w:r w:rsidR="00340E1B" w:rsidRPr="00DE2631">
        <w:t xml:space="preserve"> jako předchozí stěžovatelé. </w:t>
      </w:r>
    </w:p>
    <w:p w14:paraId="4CD46D1B" w14:textId="77777777" w:rsidR="002C06EF" w:rsidRPr="00DE2631" w:rsidRDefault="002C06EF"/>
    <w:p w14:paraId="585CA84C" w14:textId="7D3B5263" w:rsidR="002A5F1B" w:rsidRPr="00DE2631" w:rsidRDefault="002A5F1B" w:rsidP="002A5F1B">
      <w:pPr>
        <w:rPr>
          <w:b/>
          <w:bCs/>
        </w:rPr>
      </w:pPr>
      <w:r w:rsidRPr="00DE2631">
        <w:rPr>
          <w:b/>
          <w:bCs/>
        </w:rPr>
        <w:t>USNESENÍ 3</w:t>
      </w:r>
      <w:r w:rsidR="00CC6AD0" w:rsidRPr="00DE2631">
        <w:rPr>
          <w:b/>
          <w:bCs/>
        </w:rPr>
        <w:t>8</w:t>
      </w:r>
      <w:r w:rsidRPr="00DE2631">
        <w:rPr>
          <w:b/>
          <w:bCs/>
        </w:rPr>
        <w:t>/2026</w:t>
      </w:r>
    </w:p>
    <w:p w14:paraId="56FADD07" w14:textId="15D2D66D" w:rsidR="00082011" w:rsidRPr="00DE2631" w:rsidRDefault="002A5F1B" w:rsidP="00CC6AD0">
      <w:pPr>
        <w:ind w:firstLine="708"/>
        <w:rPr>
          <w:b/>
          <w:bCs/>
        </w:rPr>
      </w:pPr>
      <w:r w:rsidRPr="00DE2631">
        <w:rPr>
          <w:b/>
          <w:bCs/>
        </w:rPr>
        <w:t xml:space="preserve">ÚKRR bere </w:t>
      </w:r>
      <w:r w:rsidR="002C06EF" w:rsidRPr="00DE2631">
        <w:rPr>
          <w:b/>
          <w:bCs/>
        </w:rPr>
        <w:t xml:space="preserve">na vědomí informace o dění v SDH Albrechtice. </w:t>
      </w:r>
    </w:p>
    <w:p w14:paraId="30C932F7" w14:textId="76CD60BC" w:rsidR="00E84263" w:rsidRPr="00DE2631" w:rsidRDefault="00E84263" w:rsidP="00E84263">
      <w:pPr>
        <w:pStyle w:val="Zpat"/>
        <w:tabs>
          <w:tab w:val="clear" w:pos="4536"/>
          <w:tab w:val="clear" w:pos="9072"/>
        </w:tabs>
      </w:pPr>
      <w:r w:rsidRPr="00DE2631">
        <w:t>(</w:t>
      </w:r>
      <w:r w:rsidR="00EC09FB">
        <w:t>hlasování:</w:t>
      </w:r>
      <w:r w:rsidRPr="00DE2631">
        <w:t xml:space="preserve"> Pro 9, Zdržel se 0, Proti 0) </w:t>
      </w:r>
    </w:p>
    <w:p w14:paraId="46E3EB5D" w14:textId="77777777" w:rsidR="00E84263" w:rsidRPr="00DE2631" w:rsidRDefault="00E84263" w:rsidP="002A5F1B">
      <w:pPr>
        <w:rPr>
          <w:b/>
          <w:bCs/>
        </w:rPr>
      </w:pPr>
    </w:p>
    <w:p w14:paraId="21B9CDFB" w14:textId="7528918E" w:rsidR="00340E1B" w:rsidRPr="00DE2631" w:rsidRDefault="00340E1B" w:rsidP="004648D8">
      <w:pPr>
        <w:pStyle w:val="Odstavecseseznamem"/>
        <w:numPr>
          <w:ilvl w:val="1"/>
          <w:numId w:val="9"/>
        </w:numPr>
        <w:jc w:val="both"/>
      </w:pPr>
      <w:r w:rsidRPr="00DE2631">
        <w:rPr>
          <w:rFonts w:eastAsia="Calibri"/>
          <w:b/>
          <w:bCs/>
          <w:i/>
          <w:iCs/>
        </w:rPr>
        <w:t xml:space="preserve">SDH </w:t>
      </w:r>
      <w:r w:rsidR="00DE2631" w:rsidRPr="00DE2631">
        <w:rPr>
          <w:rFonts w:eastAsia="Calibri"/>
          <w:b/>
          <w:bCs/>
          <w:i/>
          <w:iCs/>
        </w:rPr>
        <w:t>ALBRECHTICE</w:t>
      </w:r>
      <w:r w:rsidRPr="00DE2631">
        <w:rPr>
          <w:rFonts w:eastAsia="Calibri"/>
          <w:b/>
          <w:bCs/>
          <w:i/>
          <w:iCs/>
        </w:rPr>
        <w:t xml:space="preserve">: </w:t>
      </w:r>
      <w:r w:rsidRPr="00DE2631">
        <w:t>ÚKRR obdržela dne 9.</w:t>
      </w:r>
      <w:r w:rsidR="00CA30D9">
        <w:t xml:space="preserve"> </w:t>
      </w:r>
      <w:r w:rsidRPr="00DE2631">
        <w:t>1.</w:t>
      </w:r>
      <w:r w:rsidR="00CA30D9">
        <w:t xml:space="preserve"> </w:t>
      </w:r>
      <w:r w:rsidRPr="00DE2631">
        <w:t xml:space="preserve">2026 protest paní Evy </w:t>
      </w:r>
      <w:proofErr w:type="spellStart"/>
      <w:r w:rsidRPr="00DE2631">
        <w:t>Vahalové</w:t>
      </w:r>
      <w:proofErr w:type="spellEnd"/>
      <w:r w:rsidRPr="00DE2631">
        <w:t xml:space="preserve"> (žadatelky o členství) proti svolání valné hromady SDH Albrechtice na den 25.</w:t>
      </w:r>
      <w:r w:rsidR="00CA30D9">
        <w:t xml:space="preserve"> </w:t>
      </w:r>
      <w:r w:rsidRPr="00DE2631">
        <w:t>1.</w:t>
      </w:r>
      <w:r w:rsidR="00CA30D9">
        <w:t xml:space="preserve"> </w:t>
      </w:r>
      <w:r w:rsidRPr="00DE2631">
        <w:t xml:space="preserve">2026, který je adresován SDH Albrechtice a ÚKRR byl zaslán na vědomí.  </w:t>
      </w:r>
    </w:p>
    <w:p w14:paraId="701FCD7A" w14:textId="77777777" w:rsidR="00340E1B" w:rsidRPr="00DE2631" w:rsidRDefault="00340E1B" w:rsidP="004648D8">
      <w:pPr>
        <w:jc w:val="both"/>
      </w:pPr>
    </w:p>
    <w:p w14:paraId="0F1AC379" w14:textId="2AE705EB" w:rsidR="00340E1B" w:rsidRPr="00DE2631" w:rsidRDefault="00340E1B" w:rsidP="00340E1B">
      <w:pPr>
        <w:rPr>
          <w:b/>
          <w:bCs/>
        </w:rPr>
      </w:pPr>
      <w:r w:rsidRPr="00DE2631">
        <w:rPr>
          <w:b/>
          <w:bCs/>
        </w:rPr>
        <w:t>USNESENÍ 3</w:t>
      </w:r>
      <w:r w:rsidR="00B855AA" w:rsidRPr="00DE2631">
        <w:rPr>
          <w:b/>
          <w:bCs/>
        </w:rPr>
        <w:t>9</w:t>
      </w:r>
      <w:r w:rsidRPr="00DE2631">
        <w:rPr>
          <w:b/>
          <w:bCs/>
        </w:rPr>
        <w:t>/2026</w:t>
      </w:r>
    </w:p>
    <w:p w14:paraId="10C9C011" w14:textId="51FDB91B" w:rsidR="00340E1B" w:rsidRPr="00DE2631" w:rsidRDefault="00340E1B" w:rsidP="00CC6AD0">
      <w:pPr>
        <w:ind w:firstLine="708"/>
        <w:rPr>
          <w:b/>
          <w:bCs/>
        </w:rPr>
      </w:pPr>
      <w:r w:rsidRPr="00DE2631">
        <w:rPr>
          <w:b/>
          <w:bCs/>
        </w:rPr>
        <w:t xml:space="preserve">ÚKRR bere tento protest na vědomí. </w:t>
      </w:r>
    </w:p>
    <w:p w14:paraId="26DA0E1D" w14:textId="1B252E9D" w:rsidR="00340E1B" w:rsidRPr="00DE2631" w:rsidRDefault="00340E1B" w:rsidP="00340E1B">
      <w:pPr>
        <w:pStyle w:val="Zpat"/>
        <w:tabs>
          <w:tab w:val="clear" w:pos="4536"/>
          <w:tab w:val="clear" w:pos="9072"/>
        </w:tabs>
      </w:pPr>
      <w:r w:rsidRPr="00DE2631">
        <w:t>(</w:t>
      </w:r>
      <w:r w:rsidR="00EC09FB">
        <w:t>hlasování:</w:t>
      </w:r>
      <w:r w:rsidRPr="00DE2631">
        <w:t xml:space="preserve"> Pro 9, Zdržel se 0, Proti 0) </w:t>
      </w:r>
    </w:p>
    <w:p w14:paraId="6ACEB737" w14:textId="77777777" w:rsidR="00340E1B" w:rsidRPr="00DE2631" w:rsidRDefault="00340E1B" w:rsidP="00340E1B">
      <w:pPr>
        <w:pStyle w:val="Zpat"/>
        <w:tabs>
          <w:tab w:val="clear" w:pos="4536"/>
          <w:tab w:val="clear" w:pos="9072"/>
        </w:tabs>
      </w:pPr>
    </w:p>
    <w:p w14:paraId="4992DD70" w14:textId="425F8AD6" w:rsidR="00B505CB" w:rsidRPr="00DE2631" w:rsidRDefault="00340E1B" w:rsidP="004648D8">
      <w:pPr>
        <w:pStyle w:val="Odstavecseseznamem"/>
        <w:numPr>
          <w:ilvl w:val="1"/>
          <w:numId w:val="9"/>
        </w:numPr>
        <w:jc w:val="both"/>
        <w:rPr>
          <w:b/>
          <w:bCs/>
        </w:rPr>
      </w:pPr>
      <w:r w:rsidRPr="00DE2631">
        <w:rPr>
          <w:rFonts w:eastAsia="Calibri"/>
          <w:b/>
          <w:bCs/>
          <w:i/>
          <w:iCs/>
        </w:rPr>
        <w:t xml:space="preserve">SDH </w:t>
      </w:r>
      <w:r w:rsidR="00DE2631" w:rsidRPr="00DE2631">
        <w:rPr>
          <w:rFonts w:eastAsia="Calibri"/>
          <w:b/>
          <w:bCs/>
          <w:i/>
          <w:iCs/>
        </w:rPr>
        <w:t>ALBRECHTICE</w:t>
      </w:r>
      <w:r w:rsidRPr="00DE2631">
        <w:rPr>
          <w:rFonts w:eastAsia="Calibri"/>
          <w:b/>
          <w:bCs/>
          <w:i/>
          <w:iCs/>
        </w:rPr>
        <w:t xml:space="preserve">: </w:t>
      </w:r>
      <w:r w:rsidRPr="00DE2631">
        <w:t>ÚKRR obdržela dne 9.</w:t>
      </w:r>
      <w:r w:rsidR="00CA30D9">
        <w:t xml:space="preserve"> </w:t>
      </w:r>
      <w:r w:rsidRPr="00DE2631">
        <w:t xml:space="preserve">1. 2026 </w:t>
      </w:r>
      <w:r w:rsidR="00B505CB" w:rsidRPr="00DE2631">
        <w:t>„Podnět k přezkoumání jednání VV SDH Albrechtice konaného dne 6.</w:t>
      </w:r>
      <w:r w:rsidR="00CA30D9">
        <w:t xml:space="preserve"> </w:t>
      </w:r>
      <w:r w:rsidR="00B505CB" w:rsidRPr="00DE2631">
        <w:t>1.</w:t>
      </w:r>
      <w:r w:rsidR="00CA30D9">
        <w:t xml:space="preserve"> </w:t>
      </w:r>
      <w:r w:rsidR="00B505CB" w:rsidRPr="00DE2631">
        <w:t>2026 opět od</w:t>
      </w:r>
      <w:r w:rsidRPr="00DE2631">
        <w:t xml:space="preserve"> paní Evy </w:t>
      </w:r>
      <w:proofErr w:type="spellStart"/>
      <w:r w:rsidRPr="00DE2631">
        <w:t>Vahalové</w:t>
      </w:r>
      <w:proofErr w:type="spellEnd"/>
      <w:r w:rsidRPr="00DE2631">
        <w:t xml:space="preserve"> (žadatelky o členství)</w:t>
      </w:r>
      <w:r w:rsidR="00B505CB" w:rsidRPr="00DE2631">
        <w:t xml:space="preserve"> původním VV SDH Albrechtice. </w:t>
      </w:r>
      <w:r w:rsidRPr="00DE2631">
        <w:t xml:space="preserve"> </w:t>
      </w:r>
    </w:p>
    <w:p w14:paraId="343E55B2" w14:textId="77777777" w:rsidR="00B505CB" w:rsidRPr="00DE2631" w:rsidRDefault="00B505CB" w:rsidP="00B505CB">
      <w:pPr>
        <w:rPr>
          <w:b/>
          <w:bCs/>
        </w:rPr>
      </w:pPr>
    </w:p>
    <w:p w14:paraId="496FBCCF" w14:textId="3962524C" w:rsidR="00340E1B" w:rsidRPr="00DE2631" w:rsidRDefault="00340E1B" w:rsidP="00B505CB">
      <w:pPr>
        <w:rPr>
          <w:b/>
          <w:bCs/>
        </w:rPr>
      </w:pPr>
      <w:r w:rsidRPr="00DE2631">
        <w:rPr>
          <w:b/>
          <w:bCs/>
        </w:rPr>
        <w:t xml:space="preserve">USNESENÍ </w:t>
      </w:r>
      <w:r w:rsidR="00B855AA" w:rsidRPr="00DE2631">
        <w:rPr>
          <w:b/>
          <w:bCs/>
        </w:rPr>
        <w:t>40</w:t>
      </w:r>
      <w:r w:rsidRPr="00DE2631">
        <w:rPr>
          <w:b/>
          <w:bCs/>
        </w:rPr>
        <w:t>/2026</w:t>
      </w:r>
    </w:p>
    <w:p w14:paraId="21FF4631" w14:textId="04D7ABC4" w:rsidR="006C1D0F" w:rsidRPr="00DE2631" w:rsidRDefault="00340E1B" w:rsidP="004648D8">
      <w:pPr>
        <w:ind w:left="709" w:hanging="1"/>
        <w:jc w:val="both"/>
        <w:rPr>
          <w:b/>
          <w:bCs/>
        </w:rPr>
      </w:pPr>
      <w:r w:rsidRPr="00DE2631">
        <w:rPr>
          <w:b/>
          <w:bCs/>
        </w:rPr>
        <w:t xml:space="preserve">ÚKRR </w:t>
      </w:r>
      <w:r w:rsidR="00B505CB" w:rsidRPr="00DE2631">
        <w:rPr>
          <w:b/>
          <w:bCs/>
        </w:rPr>
        <w:t xml:space="preserve">konstatuje, že není v její pravomoci rozhodnout, zda usnesení VH </w:t>
      </w:r>
      <w:r w:rsidRPr="00DE2631">
        <w:rPr>
          <w:b/>
          <w:bCs/>
        </w:rPr>
        <w:t>SDH Albrechtice</w:t>
      </w:r>
      <w:r w:rsidR="00B505CB" w:rsidRPr="00DE2631">
        <w:rPr>
          <w:b/>
          <w:bCs/>
        </w:rPr>
        <w:t xml:space="preserve"> ze dne 13.</w:t>
      </w:r>
      <w:r w:rsidR="00CA30D9">
        <w:rPr>
          <w:b/>
          <w:bCs/>
        </w:rPr>
        <w:t xml:space="preserve"> </w:t>
      </w:r>
      <w:r w:rsidR="00B505CB" w:rsidRPr="00DE2631">
        <w:rPr>
          <w:b/>
          <w:bCs/>
        </w:rPr>
        <w:t>12.</w:t>
      </w:r>
      <w:r w:rsidR="00CA30D9">
        <w:rPr>
          <w:b/>
          <w:bCs/>
        </w:rPr>
        <w:t xml:space="preserve"> </w:t>
      </w:r>
      <w:r w:rsidR="00B505CB" w:rsidRPr="00DE2631">
        <w:rPr>
          <w:b/>
          <w:bCs/>
        </w:rPr>
        <w:t xml:space="preserve">2025 je platné či nikoliv (tím i výsledky voleb) </w:t>
      </w:r>
      <w:r w:rsidR="006C1D0F" w:rsidRPr="00DE2631">
        <w:rPr>
          <w:b/>
          <w:bCs/>
        </w:rPr>
        <w:t>Doporučuje uplatnit zneplatnění či potvrzení VH SDH Albrechtice ze dne 13.</w:t>
      </w:r>
      <w:r w:rsidR="005F390C">
        <w:rPr>
          <w:b/>
          <w:bCs/>
        </w:rPr>
        <w:t> </w:t>
      </w:r>
      <w:r w:rsidR="006C1D0F" w:rsidRPr="00DE2631">
        <w:rPr>
          <w:b/>
          <w:bCs/>
        </w:rPr>
        <w:t>12.</w:t>
      </w:r>
      <w:r w:rsidR="005F390C">
        <w:rPr>
          <w:b/>
          <w:bCs/>
        </w:rPr>
        <w:t> </w:t>
      </w:r>
      <w:r w:rsidR="006C1D0F" w:rsidRPr="00DE2631">
        <w:rPr>
          <w:b/>
          <w:bCs/>
        </w:rPr>
        <w:t>2025 soudní cestou dle § 258 a násl. občanského zákoníku.</w:t>
      </w:r>
    </w:p>
    <w:p w14:paraId="65296CA0" w14:textId="6F7C6732" w:rsidR="00340E1B" w:rsidRPr="00DE2631" w:rsidRDefault="00340E1B" w:rsidP="00340E1B">
      <w:pPr>
        <w:pStyle w:val="Zpat"/>
        <w:tabs>
          <w:tab w:val="clear" w:pos="4536"/>
          <w:tab w:val="clear" w:pos="9072"/>
        </w:tabs>
      </w:pPr>
      <w:r w:rsidRPr="00DE2631">
        <w:t>(</w:t>
      </w:r>
      <w:r w:rsidR="00EC09FB">
        <w:t>hlasování:</w:t>
      </w:r>
      <w:r w:rsidRPr="00DE2631">
        <w:t xml:space="preserve"> Pro 9, Zdržel se 0, Proti 0) </w:t>
      </w:r>
    </w:p>
    <w:p w14:paraId="655959B0" w14:textId="77777777" w:rsidR="002A5F1B" w:rsidRPr="00DE2631" w:rsidRDefault="002A5F1B" w:rsidP="002A5F1B">
      <w:pPr>
        <w:rPr>
          <w:b/>
          <w:bCs/>
        </w:rPr>
      </w:pPr>
    </w:p>
    <w:p w14:paraId="377C8B11" w14:textId="5DCD5E98" w:rsidR="00384740" w:rsidRPr="00DE2631" w:rsidRDefault="006C1D0F" w:rsidP="004648D8">
      <w:pPr>
        <w:pStyle w:val="Odstavecseseznamem"/>
        <w:numPr>
          <w:ilvl w:val="1"/>
          <w:numId w:val="9"/>
        </w:numPr>
        <w:jc w:val="both"/>
      </w:pPr>
      <w:r w:rsidRPr="00DE2631">
        <w:rPr>
          <w:rFonts w:eastAsia="Calibri"/>
          <w:b/>
          <w:bCs/>
          <w:i/>
          <w:iCs/>
        </w:rPr>
        <w:t xml:space="preserve">SDH </w:t>
      </w:r>
      <w:r w:rsidR="00DE2631" w:rsidRPr="00DE2631">
        <w:rPr>
          <w:rFonts w:eastAsia="Calibri"/>
          <w:b/>
          <w:bCs/>
          <w:i/>
          <w:iCs/>
        </w:rPr>
        <w:t>ALBRECHTICE</w:t>
      </w:r>
      <w:r w:rsidRPr="00DE2631">
        <w:rPr>
          <w:rFonts w:eastAsia="Calibri"/>
          <w:b/>
          <w:bCs/>
          <w:i/>
          <w:iCs/>
        </w:rPr>
        <w:t xml:space="preserve">: </w:t>
      </w:r>
      <w:r w:rsidRPr="00DE2631">
        <w:t>ÚKRR obdržela dne 28.</w:t>
      </w:r>
      <w:r w:rsidR="00CA30D9">
        <w:t xml:space="preserve"> </w:t>
      </w:r>
      <w:r w:rsidRPr="00DE2631">
        <w:t xml:space="preserve">1. 2026 </w:t>
      </w:r>
      <w:r w:rsidR="00384740" w:rsidRPr="00DE2631">
        <w:t>Informace o obsazení funkce vedoucího mládeže v SDH Albrechtice</w:t>
      </w:r>
      <w:r w:rsidR="003B1219" w:rsidRPr="00DE2631">
        <w:t>, kterou podali společně paní Kat</w:t>
      </w:r>
      <w:r w:rsidR="00384740" w:rsidRPr="00DE2631">
        <w:t xml:space="preserve">eřina </w:t>
      </w:r>
      <w:proofErr w:type="spellStart"/>
      <w:r w:rsidR="003B1219" w:rsidRPr="00DE2631">
        <w:t>Janczyková</w:t>
      </w:r>
      <w:proofErr w:type="spellEnd"/>
      <w:r w:rsidR="003B1219" w:rsidRPr="00DE2631">
        <w:t xml:space="preserve"> jako dosavadní vedoucí mládeže a pan David </w:t>
      </w:r>
      <w:proofErr w:type="spellStart"/>
      <w:r w:rsidR="003B1219" w:rsidRPr="00DE2631">
        <w:t>Janczyk</w:t>
      </w:r>
      <w:proofErr w:type="spellEnd"/>
      <w:r w:rsidR="003B1219" w:rsidRPr="00DE2631">
        <w:t xml:space="preserve"> jako nově zvolený vedoucí mládeže SDH Albrechtice. Svým dopisem pouze informují, jakým způsobem</w:t>
      </w:r>
      <w:r w:rsidRPr="00DE2631">
        <w:t xml:space="preserve"> b</w:t>
      </w:r>
      <w:r w:rsidR="003B1219" w:rsidRPr="00DE2631">
        <w:t xml:space="preserve">yla volba provedena.  </w:t>
      </w:r>
      <w:r w:rsidR="00384740" w:rsidRPr="00DE2631">
        <w:t xml:space="preserve"> </w:t>
      </w:r>
    </w:p>
    <w:p w14:paraId="1E6B31F9" w14:textId="77777777" w:rsidR="003B1219" w:rsidRPr="00DE2631" w:rsidRDefault="003B1219" w:rsidP="004648D8">
      <w:pPr>
        <w:pStyle w:val="Odstavecseseznamem"/>
        <w:ind w:left="900"/>
        <w:jc w:val="both"/>
      </w:pPr>
    </w:p>
    <w:p w14:paraId="4578D092" w14:textId="20D202CA" w:rsidR="00384740" w:rsidRPr="00DE2631" w:rsidRDefault="00384740" w:rsidP="004648D8">
      <w:pPr>
        <w:pStyle w:val="Odstavecseseznamem"/>
        <w:ind w:left="900"/>
        <w:jc w:val="both"/>
      </w:pPr>
      <w:r w:rsidRPr="00DE2631">
        <w:t>K tomuto oznámení ÚKRR sděluje, že jmenování do funkce vedoucího mládeže spa</w:t>
      </w:r>
      <w:r w:rsidR="003B1219" w:rsidRPr="00DE2631">
        <w:t>dá</w:t>
      </w:r>
      <w:r w:rsidRPr="00DE2631">
        <w:t xml:space="preserve"> plně do kompetencí VV SDH, VH SDH vedoucího mládeže nevo</w:t>
      </w:r>
      <w:r w:rsidR="00B855AA" w:rsidRPr="00DE2631">
        <w:t>l</w:t>
      </w:r>
      <w:r w:rsidRPr="00DE2631">
        <w:t>í. Nápravu musí provést VV SDH Albrechtice</w:t>
      </w:r>
      <w:r w:rsidR="003B1219" w:rsidRPr="00DE2631">
        <w:t xml:space="preserve"> v souladu s</w:t>
      </w:r>
      <w:r w:rsidR="00B855AA" w:rsidRPr="00DE2631">
        <w:t> č</w:t>
      </w:r>
      <w:r w:rsidR="003B1219" w:rsidRPr="00DE2631">
        <w:t>l. 50 odst. 3</w:t>
      </w:r>
      <w:r w:rsidR="00B855AA" w:rsidRPr="00DE2631">
        <w:t xml:space="preserve">, písm. </w:t>
      </w:r>
      <w:r w:rsidR="003B1219" w:rsidRPr="00DE2631">
        <w:t xml:space="preserve">e) Stanov SH ČMS. </w:t>
      </w:r>
    </w:p>
    <w:p w14:paraId="52A7B626" w14:textId="77777777" w:rsidR="003B1219" w:rsidRPr="00DE2631" w:rsidRDefault="003B1219" w:rsidP="00384740">
      <w:pPr>
        <w:pStyle w:val="Odstavecseseznamem"/>
        <w:ind w:left="900"/>
      </w:pPr>
    </w:p>
    <w:p w14:paraId="04E524AF" w14:textId="25A8847A" w:rsidR="003B1219" w:rsidRPr="00DE2631" w:rsidRDefault="003B1219" w:rsidP="003B1219">
      <w:pPr>
        <w:rPr>
          <w:b/>
          <w:bCs/>
        </w:rPr>
      </w:pPr>
      <w:r w:rsidRPr="00DE2631">
        <w:rPr>
          <w:b/>
          <w:bCs/>
        </w:rPr>
        <w:t xml:space="preserve">USNESENÍ </w:t>
      </w:r>
      <w:r w:rsidR="006C1D0F" w:rsidRPr="00DE2631">
        <w:rPr>
          <w:b/>
          <w:bCs/>
        </w:rPr>
        <w:t>4</w:t>
      </w:r>
      <w:r w:rsidR="00DE2631">
        <w:rPr>
          <w:b/>
          <w:bCs/>
        </w:rPr>
        <w:t>1</w:t>
      </w:r>
      <w:r w:rsidRPr="00DE2631">
        <w:rPr>
          <w:b/>
          <w:bCs/>
        </w:rPr>
        <w:t>/2026</w:t>
      </w:r>
    </w:p>
    <w:p w14:paraId="65BD10B5" w14:textId="434DF8B9" w:rsidR="003B1219" w:rsidRPr="00DE2631" w:rsidRDefault="003B1219" w:rsidP="00B855AA">
      <w:pPr>
        <w:ind w:left="709" w:hanging="1"/>
        <w:rPr>
          <w:b/>
          <w:bCs/>
        </w:rPr>
      </w:pPr>
      <w:r w:rsidRPr="00DE2631">
        <w:rPr>
          <w:b/>
          <w:bCs/>
        </w:rPr>
        <w:t xml:space="preserve">ÚKRR </w:t>
      </w:r>
      <w:r w:rsidR="00B855AA" w:rsidRPr="00DE2631">
        <w:rPr>
          <w:b/>
          <w:bCs/>
        </w:rPr>
        <w:t>konstatuje</w:t>
      </w:r>
      <w:r w:rsidRPr="00DE2631">
        <w:rPr>
          <w:b/>
          <w:bCs/>
        </w:rPr>
        <w:t>, že dle Stanov SH ČMS čl. 50, odst</w:t>
      </w:r>
      <w:r w:rsidR="007E6623" w:rsidRPr="00DE2631">
        <w:rPr>
          <w:b/>
          <w:bCs/>
        </w:rPr>
        <w:t>.</w:t>
      </w:r>
      <w:r w:rsidRPr="00DE2631">
        <w:rPr>
          <w:b/>
          <w:bCs/>
        </w:rPr>
        <w:t xml:space="preserve"> 3</w:t>
      </w:r>
      <w:r w:rsidR="00B855AA" w:rsidRPr="00DE2631">
        <w:rPr>
          <w:b/>
          <w:bCs/>
        </w:rPr>
        <w:t xml:space="preserve">, písm. </w:t>
      </w:r>
      <w:r w:rsidRPr="00DE2631">
        <w:rPr>
          <w:b/>
          <w:bCs/>
        </w:rPr>
        <w:t xml:space="preserve">e) vedoucí zájmových skupin volí a odvolává VV SDH. </w:t>
      </w:r>
    </w:p>
    <w:p w14:paraId="3F656A81" w14:textId="3421221B" w:rsidR="006C1D0F" w:rsidRPr="00DE2631" w:rsidRDefault="006C1D0F" w:rsidP="006C1D0F">
      <w:pPr>
        <w:pStyle w:val="Zpat"/>
        <w:tabs>
          <w:tab w:val="clear" w:pos="4536"/>
          <w:tab w:val="clear" w:pos="9072"/>
        </w:tabs>
      </w:pPr>
      <w:r w:rsidRPr="00DE2631">
        <w:t>(</w:t>
      </w:r>
      <w:r w:rsidR="00EC09FB">
        <w:t>hlasování:</w:t>
      </w:r>
      <w:r w:rsidRPr="00DE2631">
        <w:t xml:space="preserve"> Pro 9, Zdržel se 0, Proti 0) </w:t>
      </w:r>
    </w:p>
    <w:p w14:paraId="2EAB839F" w14:textId="77777777" w:rsidR="003B1219" w:rsidRPr="00DE2631" w:rsidRDefault="003B1219" w:rsidP="006C1D0F"/>
    <w:p w14:paraId="6300DF93" w14:textId="17369A33" w:rsidR="00F145AA" w:rsidRPr="00DE2631" w:rsidRDefault="007E6623" w:rsidP="004648D8">
      <w:pPr>
        <w:pStyle w:val="Zpat"/>
        <w:numPr>
          <w:ilvl w:val="1"/>
          <w:numId w:val="9"/>
        </w:numPr>
        <w:tabs>
          <w:tab w:val="clear" w:pos="4536"/>
          <w:tab w:val="clear" w:pos="9072"/>
        </w:tabs>
        <w:jc w:val="both"/>
        <w:rPr>
          <w:color w:val="000000"/>
        </w:rPr>
      </w:pPr>
      <w:r w:rsidRPr="00DE2631">
        <w:rPr>
          <w:color w:val="000000"/>
        </w:rPr>
        <w:t>Dne 9.</w:t>
      </w:r>
      <w:r w:rsidR="00CA30D9">
        <w:rPr>
          <w:color w:val="000000"/>
        </w:rPr>
        <w:t xml:space="preserve"> </w:t>
      </w:r>
      <w:r w:rsidRPr="00DE2631">
        <w:rPr>
          <w:color w:val="000000"/>
        </w:rPr>
        <w:t>1.</w:t>
      </w:r>
      <w:r w:rsidR="00CA30D9">
        <w:rPr>
          <w:color w:val="000000"/>
        </w:rPr>
        <w:t xml:space="preserve"> </w:t>
      </w:r>
      <w:r w:rsidRPr="00DE2631">
        <w:rPr>
          <w:color w:val="000000"/>
        </w:rPr>
        <w:t xml:space="preserve">2026 obdrželo vedení SH ČMS </w:t>
      </w:r>
      <w:r w:rsidR="006C1D0F" w:rsidRPr="00DE2631">
        <w:rPr>
          <w:color w:val="000000"/>
        </w:rPr>
        <w:t>Stížnost</w:t>
      </w:r>
      <w:r w:rsidR="00F145AA" w:rsidRPr="00DE2631">
        <w:rPr>
          <w:color w:val="000000"/>
        </w:rPr>
        <w:t xml:space="preserve"> VV</w:t>
      </w:r>
      <w:r w:rsidR="006C1D0F" w:rsidRPr="00DE2631">
        <w:rPr>
          <w:color w:val="000000"/>
        </w:rPr>
        <w:t xml:space="preserve"> SDH Chlumín </w:t>
      </w:r>
      <w:r w:rsidR="00F145AA" w:rsidRPr="00DE2631">
        <w:rPr>
          <w:color w:val="000000"/>
        </w:rPr>
        <w:t xml:space="preserve">na postup při schvalování udělení titulu „Zasloužilý hasič“ panu Ing. Jánu </w:t>
      </w:r>
      <w:proofErr w:type="spellStart"/>
      <w:r w:rsidR="00F145AA" w:rsidRPr="00DE2631">
        <w:rPr>
          <w:color w:val="000000"/>
        </w:rPr>
        <w:t>Chlebo</w:t>
      </w:r>
      <w:proofErr w:type="spellEnd"/>
      <w:r w:rsidR="00F145AA" w:rsidRPr="00DE2631">
        <w:rPr>
          <w:color w:val="000000"/>
        </w:rPr>
        <w:t xml:space="preserve"> – domnívá se, že </w:t>
      </w:r>
      <w:r w:rsidR="00B855AA" w:rsidRPr="00DE2631">
        <w:rPr>
          <w:color w:val="000000"/>
        </w:rPr>
        <w:t>udělení titulu nebylo řádně projednáno a o udělení bylo hlasováno tajnou volbou</w:t>
      </w:r>
      <w:r w:rsidR="00F145AA" w:rsidRPr="00DE2631">
        <w:rPr>
          <w:color w:val="000000"/>
        </w:rPr>
        <w:t xml:space="preserve">, kdy se jednotlivý členové VV SH ČSM nemohli dostatečně seznámit s podklady pro udělení titulu. </w:t>
      </w:r>
    </w:p>
    <w:p w14:paraId="1B6CC6B0" w14:textId="77777777" w:rsidR="006C1D0F" w:rsidRPr="00DE2631" w:rsidRDefault="006C1D0F" w:rsidP="004648D8">
      <w:pPr>
        <w:pStyle w:val="Zpat"/>
        <w:tabs>
          <w:tab w:val="clear" w:pos="4536"/>
          <w:tab w:val="clear" w:pos="9072"/>
        </w:tabs>
        <w:jc w:val="both"/>
        <w:rPr>
          <w:color w:val="000000"/>
        </w:rPr>
      </w:pPr>
    </w:p>
    <w:p w14:paraId="370F1DF6" w14:textId="20B1CA41" w:rsidR="006C1D0F" w:rsidRPr="00DE2631" w:rsidRDefault="006E1BC8" w:rsidP="004648D8">
      <w:pPr>
        <w:pStyle w:val="Zpat"/>
        <w:jc w:val="both"/>
        <w:rPr>
          <w:color w:val="000000"/>
        </w:rPr>
      </w:pPr>
      <w:r w:rsidRPr="00DE2631">
        <w:rPr>
          <w:color w:val="000000"/>
        </w:rPr>
        <w:t>Dotazem od vedení bylo potvrzeno, že</w:t>
      </w:r>
      <w:r w:rsidR="006C1D0F" w:rsidRPr="00DE2631">
        <w:rPr>
          <w:color w:val="000000"/>
        </w:rPr>
        <w:t xml:space="preserve"> </w:t>
      </w:r>
      <w:r w:rsidRPr="00DE2631">
        <w:rPr>
          <w:color w:val="000000"/>
        </w:rPr>
        <w:t>veškeré podklady pro udělení vyznamenání či ocenění obdržel každý člen VV v dostatečném časovém předstihu. V</w:t>
      </w:r>
      <w:r w:rsidR="006C1D0F" w:rsidRPr="00DE2631">
        <w:rPr>
          <w:color w:val="000000"/>
        </w:rPr>
        <w:t xml:space="preserve">yznamenání není nárokové, dle stanov SH ČMS </w:t>
      </w:r>
      <w:r w:rsidR="00362059" w:rsidRPr="00DE2631">
        <w:rPr>
          <w:color w:val="000000"/>
        </w:rPr>
        <w:t>č</w:t>
      </w:r>
      <w:r w:rsidR="00362059" w:rsidRPr="00362059">
        <w:rPr>
          <w:color w:val="000000"/>
        </w:rPr>
        <w:t>leny, orgány, pobočné spolky a další fyzické nebo právnické osoby lze ocenit</w:t>
      </w:r>
      <w:r w:rsidR="00362059" w:rsidRPr="00DE2631">
        <w:rPr>
          <w:color w:val="000000"/>
        </w:rPr>
        <w:t>, to znamená že</w:t>
      </w:r>
      <w:r w:rsidR="006C1D0F" w:rsidRPr="00DE2631">
        <w:rPr>
          <w:color w:val="000000"/>
        </w:rPr>
        <w:t xml:space="preserve"> vyzn</w:t>
      </w:r>
      <w:r w:rsidRPr="00DE2631">
        <w:rPr>
          <w:color w:val="000000"/>
        </w:rPr>
        <w:t>a</w:t>
      </w:r>
      <w:r w:rsidR="006C1D0F" w:rsidRPr="00DE2631">
        <w:rPr>
          <w:color w:val="000000"/>
        </w:rPr>
        <w:t>me</w:t>
      </w:r>
      <w:r w:rsidRPr="00DE2631">
        <w:rPr>
          <w:color w:val="000000"/>
        </w:rPr>
        <w:t>ná</w:t>
      </w:r>
      <w:r w:rsidR="006C1D0F" w:rsidRPr="00DE2631">
        <w:rPr>
          <w:color w:val="000000"/>
        </w:rPr>
        <w:t xml:space="preserve">ní „může být uděleno“ a rozhoduje o </w:t>
      </w:r>
      <w:r w:rsidR="00362059" w:rsidRPr="00DE2631">
        <w:rPr>
          <w:color w:val="000000"/>
        </w:rPr>
        <w:t>Udělení VV SH ČMS.</w:t>
      </w:r>
      <w:r w:rsidR="006C1D0F" w:rsidRPr="00DE2631">
        <w:rPr>
          <w:color w:val="000000"/>
        </w:rPr>
        <w:t xml:space="preserve"> </w:t>
      </w:r>
      <w:r w:rsidRPr="00DE2631">
        <w:rPr>
          <w:color w:val="000000"/>
        </w:rPr>
        <w:t>Způsob hlasování schvaluje VV SH ČMS a nikterak neovlivňuje možnost seznámení se s podklady. T</w:t>
      </w:r>
      <w:r w:rsidR="00D62B99" w:rsidRPr="00DE2631">
        <w:rPr>
          <w:color w:val="000000"/>
        </w:rPr>
        <w:t>é</w:t>
      </w:r>
      <w:r w:rsidRPr="00DE2631">
        <w:rPr>
          <w:color w:val="000000"/>
        </w:rPr>
        <w:t>ž není pravdivá informace, že tajnou volba byla použita prvně v historii při udělování titulu „Zasloužilý hasič“.</w:t>
      </w:r>
      <w:r w:rsidR="00FC6B21" w:rsidRPr="00DE2631">
        <w:rPr>
          <w:color w:val="000000"/>
        </w:rPr>
        <w:t xml:space="preserve"> Splnění podmínek pro udělení čestného titulu nezakládá automatický nárok na jeho udělení.  </w:t>
      </w:r>
    </w:p>
    <w:p w14:paraId="59FD3FE8" w14:textId="77777777" w:rsidR="006C1D0F" w:rsidRPr="00DE2631" w:rsidRDefault="006C1D0F" w:rsidP="006C1D0F">
      <w:pPr>
        <w:pStyle w:val="Zpat"/>
        <w:tabs>
          <w:tab w:val="clear" w:pos="4536"/>
          <w:tab w:val="clear" w:pos="9072"/>
        </w:tabs>
        <w:rPr>
          <w:color w:val="000000"/>
        </w:rPr>
      </w:pPr>
    </w:p>
    <w:p w14:paraId="4F27F7FE" w14:textId="4DED847B" w:rsidR="006E1BC8" w:rsidRPr="00DE2631" w:rsidRDefault="006E1BC8" w:rsidP="006E1BC8">
      <w:pPr>
        <w:rPr>
          <w:b/>
          <w:bCs/>
        </w:rPr>
      </w:pPr>
      <w:r w:rsidRPr="00DE2631">
        <w:rPr>
          <w:b/>
          <w:bCs/>
        </w:rPr>
        <w:t>USNESENÍ 4</w:t>
      </w:r>
      <w:r w:rsidR="00593D05">
        <w:rPr>
          <w:b/>
          <w:bCs/>
        </w:rPr>
        <w:t>2</w:t>
      </w:r>
      <w:r w:rsidRPr="00DE2631">
        <w:rPr>
          <w:b/>
          <w:bCs/>
        </w:rPr>
        <w:t>/2026</w:t>
      </w:r>
    </w:p>
    <w:p w14:paraId="2D846FED" w14:textId="7FD74F9F" w:rsidR="006C1D0F" w:rsidRPr="00DE2631" w:rsidRDefault="006E1BC8" w:rsidP="004648D8">
      <w:pPr>
        <w:ind w:left="567" w:hanging="27"/>
        <w:jc w:val="both"/>
        <w:rPr>
          <w:b/>
          <w:bCs/>
          <w:color w:val="000000"/>
        </w:rPr>
      </w:pPr>
      <w:r w:rsidRPr="00DE2631">
        <w:rPr>
          <w:b/>
          <w:bCs/>
        </w:rPr>
        <w:t xml:space="preserve">ÚKRR konstatuje, že jednotliví členové </w:t>
      </w:r>
      <w:r w:rsidR="006C1D0F" w:rsidRPr="00DE2631">
        <w:rPr>
          <w:b/>
          <w:bCs/>
          <w:color w:val="000000"/>
        </w:rPr>
        <w:t xml:space="preserve">VV </w:t>
      </w:r>
      <w:r w:rsidRPr="00DE2631">
        <w:rPr>
          <w:b/>
          <w:bCs/>
          <w:color w:val="000000"/>
        </w:rPr>
        <w:t xml:space="preserve">obdrželi v dostatečném předstihu veškeré informace pro </w:t>
      </w:r>
      <w:r w:rsidR="006C1D0F" w:rsidRPr="00DE2631">
        <w:rPr>
          <w:b/>
          <w:bCs/>
          <w:color w:val="000000"/>
        </w:rPr>
        <w:t xml:space="preserve">rozhodování o udělování titulu </w:t>
      </w:r>
      <w:r w:rsidR="00362059" w:rsidRPr="00DE2631">
        <w:rPr>
          <w:b/>
          <w:bCs/>
          <w:color w:val="000000"/>
        </w:rPr>
        <w:t>Z</w:t>
      </w:r>
      <w:r w:rsidR="006C1D0F" w:rsidRPr="00DE2631">
        <w:rPr>
          <w:b/>
          <w:bCs/>
          <w:color w:val="000000"/>
        </w:rPr>
        <w:t>asloužilý hasič</w:t>
      </w:r>
      <w:r w:rsidRPr="00DE2631">
        <w:rPr>
          <w:b/>
          <w:bCs/>
          <w:color w:val="000000"/>
        </w:rPr>
        <w:t>, a</w:t>
      </w:r>
      <w:r w:rsidR="00D62B99" w:rsidRPr="00DE2631">
        <w:rPr>
          <w:b/>
          <w:bCs/>
          <w:color w:val="000000"/>
        </w:rPr>
        <w:t xml:space="preserve"> </w:t>
      </w:r>
      <w:r w:rsidRPr="00DE2631">
        <w:rPr>
          <w:b/>
          <w:bCs/>
          <w:color w:val="000000"/>
        </w:rPr>
        <w:t xml:space="preserve">to včetně </w:t>
      </w:r>
      <w:r w:rsidR="006C1D0F" w:rsidRPr="00DE2631">
        <w:rPr>
          <w:b/>
          <w:bCs/>
          <w:color w:val="000000"/>
        </w:rPr>
        <w:t>návrhu na udělení titul</w:t>
      </w:r>
      <w:r w:rsidRPr="00DE2631">
        <w:rPr>
          <w:b/>
          <w:bCs/>
          <w:color w:val="000000"/>
        </w:rPr>
        <w:t>u</w:t>
      </w:r>
      <w:r w:rsidR="006C1D0F" w:rsidRPr="00DE2631">
        <w:rPr>
          <w:b/>
          <w:bCs/>
          <w:color w:val="000000"/>
        </w:rPr>
        <w:t xml:space="preserve"> od SDH Chlumín</w:t>
      </w:r>
      <w:r w:rsidRPr="00DE2631">
        <w:rPr>
          <w:b/>
          <w:bCs/>
          <w:color w:val="000000"/>
        </w:rPr>
        <w:t xml:space="preserve">. Způsob hlasování </w:t>
      </w:r>
      <w:r w:rsidR="00D62B99" w:rsidRPr="00DE2631">
        <w:rPr>
          <w:b/>
          <w:bCs/>
          <w:color w:val="000000"/>
        </w:rPr>
        <w:t>je v souladu s</w:t>
      </w:r>
      <w:r w:rsidR="00FC6B21" w:rsidRPr="00DE2631">
        <w:rPr>
          <w:b/>
          <w:bCs/>
          <w:color w:val="000000"/>
        </w:rPr>
        <w:t xml:space="preserve"> předpisy SH ČMS. </w:t>
      </w:r>
    </w:p>
    <w:p w14:paraId="3541A3AF" w14:textId="332B4313" w:rsidR="00362059" w:rsidRPr="00DE2631" w:rsidRDefault="00362059" w:rsidP="00362059">
      <w:pPr>
        <w:pStyle w:val="Zpat"/>
        <w:tabs>
          <w:tab w:val="clear" w:pos="4536"/>
          <w:tab w:val="clear" w:pos="9072"/>
        </w:tabs>
      </w:pPr>
      <w:r w:rsidRPr="00DE2631">
        <w:t>(</w:t>
      </w:r>
      <w:r w:rsidR="00EC09FB">
        <w:t>hlasování:</w:t>
      </w:r>
      <w:r w:rsidRPr="00DE2631">
        <w:t xml:space="preserve"> Pro 9, Zdržel se 0, Proti 0) </w:t>
      </w:r>
    </w:p>
    <w:p w14:paraId="2A57BB1E" w14:textId="77777777" w:rsidR="00362059" w:rsidRPr="00DE2631" w:rsidRDefault="00362059" w:rsidP="00362059">
      <w:pPr>
        <w:pStyle w:val="Zpat"/>
        <w:tabs>
          <w:tab w:val="clear" w:pos="4536"/>
          <w:tab w:val="clear" w:pos="9072"/>
        </w:tabs>
      </w:pPr>
    </w:p>
    <w:p w14:paraId="7B87AF7D" w14:textId="0DBC6C65" w:rsidR="006C1D0F" w:rsidRPr="00DE2631" w:rsidRDefault="00FC6B21" w:rsidP="004648D8">
      <w:pPr>
        <w:pStyle w:val="Zpat"/>
        <w:numPr>
          <w:ilvl w:val="1"/>
          <w:numId w:val="9"/>
        </w:numPr>
        <w:tabs>
          <w:tab w:val="clear" w:pos="4536"/>
          <w:tab w:val="clear" w:pos="9072"/>
        </w:tabs>
        <w:jc w:val="both"/>
        <w:rPr>
          <w:color w:val="000000"/>
        </w:rPr>
      </w:pPr>
      <w:r w:rsidRPr="00DE2631">
        <w:rPr>
          <w:color w:val="000000"/>
        </w:rPr>
        <w:t>Dne 27. 1. 2026 byla doručena „</w:t>
      </w:r>
      <w:r w:rsidR="006C1D0F" w:rsidRPr="00DE2631">
        <w:rPr>
          <w:color w:val="000000"/>
        </w:rPr>
        <w:t>Stížnost na starostu</w:t>
      </w:r>
      <w:r w:rsidRPr="00DE2631">
        <w:rPr>
          <w:color w:val="000000"/>
        </w:rPr>
        <w:t xml:space="preserve"> p. </w:t>
      </w:r>
      <w:proofErr w:type="spellStart"/>
      <w:r w:rsidRPr="00DE2631">
        <w:rPr>
          <w:color w:val="000000"/>
        </w:rPr>
        <w:t>Garhofra</w:t>
      </w:r>
      <w:proofErr w:type="spellEnd"/>
      <w:r w:rsidRPr="00DE2631">
        <w:rPr>
          <w:color w:val="000000"/>
        </w:rPr>
        <w:t xml:space="preserve"> na volby do VV</w:t>
      </w:r>
      <w:r w:rsidR="006C1D0F" w:rsidRPr="00DE2631">
        <w:rPr>
          <w:color w:val="000000"/>
        </w:rPr>
        <w:t xml:space="preserve"> okresu Jindřichův Hradec </w:t>
      </w:r>
      <w:r w:rsidRPr="00DE2631">
        <w:rPr>
          <w:color w:val="000000"/>
        </w:rPr>
        <w:t xml:space="preserve">z důvodu dvojího hlasování od pana Františka Doležala, starosty SDH Budíškovice. </w:t>
      </w:r>
    </w:p>
    <w:p w14:paraId="3DF70E98" w14:textId="77777777" w:rsidR="00534FAB" w:rsidRPr="00DE2631" w:rsidRDefault="00534FAB" w:rsidP="004648D8">
      <w:pPr>
        <w:pStyle w:val="Zpat"/>
        <w:tabs>
          <w:tab w:val="clear" w:pos="4536"/>
          <w:tab w:val="clear" w:pos="9072"/>
        </w:tabs>
        <w:ind w:left="900"/>
        <w:jc w:val="both"/>
        <w:rPr>
          <w:color w:val="000000"/>
        </w:rPr>
      </w:pPr>
    </w:p>
    <w:p w14:paraId="567138F4" w14:textId="6BDA6CAC" w:rsidR="00534FAB" w:rsidRPr="00DE2631" w:rsidRDefault="00534FAB" w:rsidP="004648D8">
      <w:pPr>
        <w:pStyle w:val="Zpat"/>
        <w:tabs>
          <w:tab w:val="clear" w:pos="4536"/>
          <w:tab w:val="clear" w:pos="9072"/>
        </w:tabs>
        <w:ind w:left="900"/>
        <w:jc w:val="both"/>
        <w:rPr>
          <w:color w:val="000000"/>
        </w:rPr>
      </w:pPr>
      <w:r w:rsidRPr="00DE2631">
        <w:rPr>
          <w:color w:val="000000"/>
        </w:rPr>
        <w:t>Ze stížnosti vyplývá, že shromáždění představitelů OSH Jindřichův Hradec bylo svoláno na dne 24. 1. 2026</w:t>
      </w:r>
      <w:r w:rsidR="00EC09FB">
        <w:rPr>
          <w:color w:val="000000"/>
        </w:rPr>
        <w:t xml:space="preserve"> a</w:t>
      </w:r>
      <w:r w:rsidRPr="00DE2631">
        <w:rPr>
          <w:color w:val="000000"/>
        </w:rPr>
        <w:t xml:space="preserve"> dle webových stránek OSH Jindřichův Hradec je k nahlédnutí pozvánka bez programu a termín pro nahlášení delegátu dle klíče je do 9.</w:t>
      </w:r>
      <w:r w:rsidR="00CA30D9">
        <w:rPr>
          <w:color w:val="000000"/>
        </w:rPr>
        <w:t xml:space="preserve"> </w:t>
      </w:r>
      <w:r w:rsidRPr="00DE2631">
        <w:rPr>
          <w:color w:val="000000"/>
        </w:rPr>
        <w:t>1.</w:t>
      </w:r>
      <w:r w:rsidR="00CA30D9">
        <w:rPr>
          <w:color w:val="000000"/>
        </w:rPr>
        <w:t xml:space="preserve"> </w:t>
      </w:r>
      <w:r w:rsidRPr="00DE2631">
        <w:rPr>
          <w:color w:val="000000"/>
        </w:rPr>
        <w:t xml:space="preserve">2026. ÚKRR upozorňuje, že v tento termín </w:t>
      </w:r>
      <w:r w:rsidR="00EC09FB">
        <w:rPr>
          <w:color w:val="000000"/>
        </w:rPr>
        <w:t xml:space="preserve">pravděpodobně </w:t>
      </w:r>
      <w:r w:rsidRPr="00DE2631">
        <w:rPr>
          <w:color w:val="000000"/>
        </w:rPr>
        <w:t>nejsou proběhlé všechny VH SDH a okrsků</w:t>
      </w:r>
      <w:r w:rsidR="00EC09FB">
        <w:rPr>
          <w:color w:val="000000"/>
        </w:rPr>
        <w:t>.</w:t>
      </w:r>
    </w:p>
    <w:p w14:paraId="0ABA6DDC" w14:textId="77777777" w:rsidR="00FC6B21" w:rsidRPr="00DE2631" w:rsidRDefault="00FC6B21" w:rsidP="004648D8">
      <w:pPr>
        <w:pStyle w:val="Zpat"/>
        <w:tabs>
          <w:tab w:val="clear" w:pos="4536"/>
          <w:tab w:val="clear" w:pos="9072"/>
        </w:tabs>
        <w:ind w:left="900"/>
        <w:jc w:val="both"/>
        <w:rPr>
          <w:color w:val="000000"/>
        </w:rPr>
      </w:pPr>
    </w:p>
    <w:p w14:paraId="6F00446C" w14:textId="2299F5C6" w:rsidR="0036454D" w:rsidRPr="00DE2631" w:rsidRDefault="0036454D" w:rsidP="0036454D">
      <w:pPr>
        <w:rPr>
          <w:b/>
          <w:bCs/>
        </w:rPr>
      </w:pPr>
      <w:r w:rsidRPr="00DE2631">
        <w:rPr>
          <w:b/>
          <w:bCs/>
        </w:rPr>
        <w:t>USNESENÍ 4</w:t>
      </w:r>
      <w:r w:rsidR="00593D05">
        <w:rPr>
          <w:b/>
          <w:bCs/>
        </w:rPr>
        <w:t>3</w:t>
      </w:r>
      <w:r w:rsidRPr="00DE2631">
        <w:rPr>
          <w:b/>
          <w:bCs/>
        </w:rPr>
        <w:t>/2026</w:t>
      </w:r>
    </w:p>
    <w:p w14:paraId="762B2167" w14:textId="5ED32AAA" w:rsidR="006C1D0F" w:rsidRPr="00DE2631" w:rsidRDefault="0036454D" w:rsidP="004648D8">
      <w:pPr>
        <w:ind w:left="709" w:hanging="1"/>
        <w:jc w:val="both"/>
        <w:rPr>
          <w:b/>
          <w:bCs/>
        </w:rPr>
      </w:pPr>
      <w:r w:rsidRPr="00DE2631">
        <w:rPr>
          <w:b/>
          <w:bCs/>
        </w:rPr>
        <w:t xml:space="preserve">ÚKRR </w:t>
      </w:r>
      <w:r w:rsidR="00EC09FB">
        <w:rPr>
          <w:b/>
          <w:bCs/>
        </w:rPr>
        <w:t>ukládá místopředsedovi ÚKRR zajistit pro další rozhodnutí příslušné dokumenty z jednání „</w:t>
      </w:r>
      <w:r w:rsidR="00EC09FB" w:rsidRPr="00EC09FB">
        <w:rPr>
          <w:b/>
          <w:bCs/>
        </w:rPr>
        <w:t>Okresní</w:t>
      </w:r>
      <w:r w:rsidR="00EC09FB">
        <w:rPr>
          <w:b/>
          <w:bCs/>
        </w:rPr>
        <w:t>ho</w:t>
      </w:r>
      <w:r w:rsidR="00EC09FB" w:rsidRPr="00EC09FB">
        <w:rPr>
          <w:b/>
          <w:bCs/>
        </w:rPr>
        <w:t xml:space="preserve"> shromáždění představitelů Sborů dobrovolných hasičů okresu Jindřichův Hradec</w:t>
      </w:r>
      <w:r w:rsidR="00EC09FB">
        <w:rPr>
          <w:b/>
          <w:bCs/>
        </w:rPr>
        <w:t>“ (označení dle pozvánky na webových stránkách).</w:t>
      </w:r>
      <w:r w:rsidRPr="00DE2631">
        <w:rPr>
          <w:b/>
          <w:bCs/>
        </w:rPr>
        <w:t xml:space="preserve"> </w:t>
      </w:r>
    </w:p>
    <w:p w14:paraId="5B161E89" w14:textId="5CFCE39C" w:rsidR="00EC09FB" w:rsidRDefault="00EC09FB" w:rsidP="00EC09FB">
      <w:pPr>
        <w:pStyle w:val="Zpat"/>
        <w:tabs>
          <w:tab w:val="clear" w:pos="4536"/>
          <w:tab w:val="clear" w:pos="9072"/>
        </w:tabs>
        <w:ind w:left="360"/>
      </w:pPr>
      <w:r w:rsidRPr="00DE2631">
        <w:t>(</w:t>
      </w:r>
      <w:r>
        <w:t>hlasování:</w:t>
      </w:r>
      <w:r w:rsidRPr="00DE2631">
        <w:t xml:space="preserve"> Pro 9, Zdržel se 0, Proti 0) </w:t>
      </w:r>
    </w:p>
    <w:p w14:paraId="3C422E58" w14:textId="77777777" w:rsidR="00EC09FB" w:rsidRPr="00DE2631" w:rsidRDefault="00EC09FB" w:rsidP="00EC09FB">
      <w:pPr>
        <w:pStyle w:val="Zpat"/>
        <w:tabs>
          <w:tab w:val="clear" w:pos="4536"/>
          <w:tab w:val="clear" w:pos="9072"/>
        </w:tabs>
        <w:ind w:left="360"/>
      </w:pPr>
    </w:p>
    <w:p w14:paraId="03713FD9" w14:textId="6469F01B" w:rsidR="0036454D" w:rsidRPr="00EC09FB" w:rsidRDefault="0036454D" w:rsidP="006B66E9">
      <w:pPr>
        <w:pStyle w:val="Odstavecseseznamem"/>
        <w:numPr>
          <w:ilvl w:val="0"/>
          <w:numId w:val="9"/>
        </w:numPr>
        <w:spacing w:line="259" w:lineRule="auto"/>
        <w:rPr>
          <w:rFonts w:eastAsia="Calibri"/>
          <w:b/>
          <w:bCs/>
          <w:lang w:eastAsia="en-US"/>
        </w:rPr>
      </w:pPr>
      <w:r w:rsidRPr="00EC09FB">
        <w:rPr>
          <w:rFonts w:eastAsia="Calibri"/>
          <w:b/>
          <w:bCs/>
          <w:lang w:eastAsia="en-US"/>
        </w:rPr>
        <w:t>Informace k hospodaření organizací s majetkovou účastí SH ČMS v roce 2025,</w:t>
      </w:r>
    </w:p>
    <w:p w14:paraId="54A58EA7" w14:textId="0D9A0750" w:rsidR="0036454D" w:rsidRPr="00DE2631" w:rsidRDefault="0036454D" w:rsidP="0036454D">
      <w:pPr>
        <w:pStyle w:val="Odstavecseseznamem"/>
        <w:numPr>
          <w:ilvl w:val="0"/>
          <w:numId w:val="21"/>
        </w:numPr>
        <w:spacing w:line="259" w:lineRule="auto"/>
        <w:rPr>
          <w:rFonts w:eastAsia="Calibri"/>
          <w:lang w:eastAsia="en-US"/>
        </w:rPr>
      </w:pPr>
      <w:r w:rsidRPr="00DE2631">
        <w:rPr>
          <w:rFonts w:eastAsia="Calibri"/>
          <w:lang w:eastAsia="en-US"/>
        </w:rPr>
        <w:t>Přesun na další jednání ÚKRR</w:t>
      </w:r>
    </w:p>
    <w:p w14:paraId="7DC0035F" w14:textId="77777777" w:rsidR="0036454D" w:rsidRPr="00DE2631" w:rsidRDefault="0036454D" w:rsidP="0036454D">
      <w:pPr>
        <w:spacing w:line="259" w:lineRule="auto"/>
        <w:rPr>
          <w:rFonts w:eastAsia="Calibri"/>
          <w:b/>
          <w:bCs/>
          <w:u w:val="single"/>
          <w:lang w:eastAsia="en-US"/>
        </w:rPr>
      </w:pPr>
    </w:p>
    <w:p w14:paraId="2AAB1218" w14:textId="77777777" w:rsidR="0036454D" w:rsidRPr="00EC09FB" w:rsidRDefault="0036454D" w:rsidP="0036454D">
      <w:pPr>
        <w:numPr>
          <w:ilvl w:val="0"/>
          <w:numId w:val="9"/>
        </w:numPr>
        <w:spacing w:line="259" w:lineRule="auto"/>
        <w:rPr>
          <w:rFonts w:eastAsia="Calibri"/>
          <w:b/>
          <w:bCs/>
          <w:lang w:eastAsia="en-US"/>
        </w:rPr>
      </w:pPr>
      <w:r w:rsidRPr="00EC09FB">
        <w:rPr>
          <w:rFonts w:eastAsia="Calibri"/>
          <w:b/>
          <w:bCs/>
          <w:lang w:eastAsia="en-US"/>
        </w:rPr>
        <w:t>Předběžný stav plnění rozpočtu za rok 2025,</w:t>
      </w:r>
    </w:p>
    <w:p w14:paraId="3943069A" w14:textId="77777777" w:rsidR="0036454D" w:rsidRPr="00DE2631" w:rsidRDefault="0036454D" w:rsidP="0036454D">
      <w:pPr>
        <w:spacing w:line="259" w:lineRule="auto"/>
        <w:rPr>
          <w:rFonts w:eastAsia="Calibri"/>
          <w:lang w:eastAsia="en-US"/>
        </w:rPr>
      </w:pPr>
    </w:p>
    <w:p w14:paraId="36098FFD" w14:textId="6F622761" w:rsidR="0036454D" w:rsidRPr="00DE2631" w:rsidRDefault="0036454D" w:rsidP="0036454D">
      <w:pPr>
        <w:spacing w:line="259" w:lineRule="auto"/>
        <w:ind w:left="360"/>
        <w:rPr>
          <w:rFonts w:eastAsia="Calibri"/>
          <w:lang w:eastAsia="en-US"/>
        </w:rPr>
      </w:pPr>
      <w:r w:rsidRPr="00DE2631">
        <w:rPr>
          <w:rFonts w:eastAsia="Calibri"/>
          <w:lang w:eastAsia="en-US"/>
        </w:rPr>
        <w:t>Michal Sojka, který seznámil s průběžným plněním rozpočtu za rok 2025</w:t>
      </w:r>
      <w:r w:rsidR="00593D05">
        <w:rPr>
          <w:rFonts w:eastAsia="Calibri"/>
          <w:lang w:eastAsia="en-US"/>
        </w:rPr>
        <w:t>.</w:t>
      </w:r>
    </w:p>
    <w:p w14:paraId="0FF35BE1" w14:textId="77777777" w:rsidR="0036454D" w:rsidRPr="00DE2631" w:rsidRDefault="0036454D" w:rsidP="0036454D">
      <w:pPr>
        <w:spacing w:line="259" w:lineRule="auto"/>
        <w:rPr>
          <w:rFonts w:eastAsia="Calibri"/>
          <w:lang w:eastAsia="en-US"/>
        </w:rPr>
      </w:pPr>
    </w:p>
    <w:p w14:paraId="2FE354FB" w14:textId="77777777" w:rsidR="0036454D" w:rsidRPr="00DE2631" w:rsidRDefault="0036454D" w:rsidP="0036454D">
      <w:pPr>
        <w:spacing w:line="259" w:lineRule="auto"/>
        <w:rPr>
          <w:rFonts w:eastAsia="Calibri"/>
          <w:lang w:eastAsia="en-US"/>
        </w:rPr>
      </w:pPr>
    </w:p>
    <w:p w14:paraId="7FE1E746" w14:textId="77777777" w:rsidR="0036454D" w:rsidRPr="00EC09FB" w:rsidRDefault="0036454D" w:rsidP="0036454D">
      <w:pPr>
        <w:numPr>
          <w:ilvl w:val="0"/>
          <w:numId w:val="9"/>
        </w:numPr>
        <w:spacing w:line="259" w:lineRule="auto"/>
        <w:rPr>
          <w:b/>
          <w:bCs/>
        </w:rPr>
      </w:pPr>
      <w:r w:rsidRPr="00EC09FB">
        <w:rPr>
          <w:b/>
          <w:bCs/>
        </w:rPr>
        <w:t>Stav inventarizace majetku SH ČMS k 31. 12. 2025 s účastí členů ÚKRR</w:t>
      </w:r>
    </w:p>
    <w:p w14:paraId="232439A1" w14:textId="77777777" w:rsidR="002C06EF" w:rsidRPr="00DE2631" w:rsidRDefault="002C06EF"/>
    <w:p w14:paraId="2AF7CD0E" w14:textId="13FA9C52" w:rsidR="00631DEF" w:rsidRPr="00DE2631" w:rsidRDefault="00631DEF" w:rsidP="00631DEF">
      <w:pPr>
        <w:pStyle w:val="Zpat"/>
        <w:tabs>
          <w:tab w:val="clear" w:pos="4536"/>
          <w:tab w:val="clear" w:pos="9072"/>
        </w:tabs>
      </w:pPr>
      <w:r w:rsidRPr="00DE2631">
        <w:t>Podklady pro inventury se připravují</w:t>
      </w:r>
      <w:r w:rsidR="0036454D" w:rsidRPr="00DE2631">
        <w:t xml:space="preserve"> termíny prozatím ještě nejsou upřesněny</w:t>
      </w:r>
      <w:r w:rsidRPr="00DE2631">
        <w:t>, za ÚKRR jsou do komisí jmenováni:</w:t>
      </w:r>
    </w:p>
    <w:p w14:paraId="7F825631" w14:textId="77777777" w:rsidR="00631DEF" w:rsidRPr="00DE2631" w:rsidRDefault="00631DEF" w:rsidP="00631DEF">
      <w:pPr>
        <w:pStyle w:val="Zpat"/>
        <w:tabs>
          <w:tab w:val="clear" w:pos="4536"/>
          <w:tab w:val="clear" w:pos="9072"/>
        </w:tabs>
      </w:pPr>
    </w:p>
    <w:p w14:paraId="28CFD17F" w14:textId="77777777" w:rsidR="0036454D" w:rsidRPr="00DE2631" w:rsidRDefault="0036454D" w:rsidP="0036454D">
      <w:pPr>
        <w:pStyle w:val="Normlnweb"/>
        <w:spacing w:before="0" w:beforeAutospacing="0" w:after="0" w:afterAutospacing="0"/>
      </w:pPr>
      <w:r w:rsidRPr="00DE2631">
        <w:t>ÚHŠ Janské Koupele: Jan Tichý, Jiří Gavlas, Dalibor Káňa</w:t>
      </w:r>
    </w:p>
    <w:p w14:paraId="47A4B234" w14:textId="77777777" w:rsidR="0036454D" w:rsidRPr="00DE2631" w:rsidRDefault="0036454D" w:rsidP="0036454D">
      <w:pPr>
        <w:pStyle w:val="Normlnweb"/>
        <w:spacing w:before="0" w:beforeAutospacing="0" w:after="0" w:afterAutospacing="0"/>
      </w:pPr>
      <w:r w:rsidRPr="00DE2631">
        <w:t>ÚHŠ Bílé Poličany: Dagmar Bittnerová, František Malý</w:t>
      </w:r>
    </w:p>
    <w:p w14:paraId="14555028" w14:textId="77777777" w:rsidR="0036454D" w:rsidRPr="00DE2631" w:rsidRDefault="0036454D" w:rsidP="0036454D">
      <w:pPr>
        <w:pStyle w:val="Normlnweb"/>
        <w:spacing w:before="0" w:beforeAutospacing="0" w:after="0" w:afterAutospacing="0"/>
      </w:pPr>
      <w:r w:rsidRPr="00DE2631">
        <w:t>CHH Přibyslav: Vladislav Štefl, Josef Dvořák a Pavel Lamoš (možnost koordinace s následnou kontrolou v CHH Přibyslav)</w:t>
      </w:r>
    </w:p>
    <w:p w14:paraId="574F9DB5" w14:textId="77777777" w:rsidR="002A4EE2" w:rsidRPr="00DE2631" w:rsidRDefault="002A4EE2" w:rsidP="002A4EE2">
      <w:pPr>
        <w:pStyle w:val="Normlnweb"/>
        <w:spacing w:before="0" w:beforeAutospacing="0" w:after="0" w:afterAutospacing="0"/>
      </w:pPr>
      <w:r w:rsidRPr="00DE2631">
        <w:t>SH ČMS: Karel Barcuch, Pavla Veselá Kaňková, Růžena Maděrová</w:t>
      </w:r>
    </w:p>
    <w:p w14:paraId="27002464" w14:textId="77777777" w:rsidR="00631DEF" w:rsidRPr="00DE2631" w:rsidRDefault="00631DEF"/>
    <w:p w14:paraId="0D378350" w14:textId="77777777" w:rsidR="00F861DF" w:rsidRPr="00DE2631" w:rsidRDefault="00F861DF"/>
    <w:p w14:paraId="6E5F1133" w14:textId="77777777" w:rsidR="0036454D" w:rsidRPr="00EC09FB" w:rsidRDefault="0036454D" w:rsidP="0036454D">
      <w:pPr>
        <w:numPr>
          <w:ilvl w:val="0"/>
          <w:numId w:val="9"/>
        </w:numPr>
        <w:tabs>
          <w:tab w:val="left" w:pos="700"/>
        </w:tabs>
        <w:overflowPunct w:val="0"/>
        <w:autoSpaceDE w:val="0"/>
        <w:autoSpaceDN w:val="0"/>
        <w:adjustRightInd w:val="0"/>
        <w:spacing w:line="259" w:lineRule="auto"/>
        <w:textAlignment w:val="baseline"/>
        <w:rPr>
          <w:b/>
          <w:bCs/>
        </w:rPr>
      </w:pPr>
      <w:r w:rsidRPr="00EC09FB">
        <w:rPr>
          <w:b/>
          <w:bCs/>
        </w:rPr>
        <w:t>Různé (rozprava)</w:t>
      </w:r>
    </w:p>
    <w:p w14:paraId="35C5B378" w14:textId="77777777" w:rsidR="00F861DF" w:rsidRDefault="00F861DF"/>
    <w:p w14:paraId="6E69C5F0" w14:textId="2F387347" w:rsidR="004C47D3" w:rsidRPr="004C47D3" w:rsidRDefault="004C47D3" w:rsidP="004648D8">
      <w:pPr>
        <w:pStyle w:val="Zpat"/>
        <w:tabs>
          <w:tab w:val="clear" w:pos="4536"/>
          <w:tab w:val="clear" w:pos="9072"/>
        </w:tabs>
        <w:jc w:val="both"/>
      </w:pPr>
      <w:r w:rsidRPr="004C47D3">
        <w:t xml:space="preserve">Místopředseda ÚKRR rozeslal před jednáním členům metodický pokyn </w:t>
      </w:r>
      <w:r>
        <w:t xml:space="preserve">k </w:t>
      </w:r>
      <w:r w:rsidRPr="004C47D3">
        <w:t>Provádění kontrolní činnosti pobočných spolků SH ČMS</w:t>
      </w:r>
      <w:r>
        <w:t xml:space="preserve"> </w:t>
      </w:r>
      <w:r w:rsidRPr="004C47D3">
        <w:t>kontrolními orgány a revizory</w:t>
      </w:r>
      <w:r>
        <w:t xml:space="preserve">, který upravil dle znění stanov platných od 1. 12. 2025 a požádal členy ÚKRR o připomínky </w:t>
      </w:r>
      <w:r w:rsidR="00176E31">
        <w:t xml:space="preserve">a doplnění </w:t>
      </w:r>
      <w:r>
        <w:t>do příštího jednání.</w:t>
      </w:r>
    </w:p>
    <w:p w14:paraId="42B6C888" w14:textId="6ADB8324" w:rsidR="004C47D3" w:rsidRDefault="004C47D3" w:rsidP="004648D8">
      <w:pPr>
        <w:jc w:val="both"/>
      </w:pPr>
    </w:p>
    <w:p w14:paraId="15568F8F" w14:textId="4F242876" w:rsidR="00C8273B" w:rsidRDefault="00C8273B" w:rsidP="004648D8">
      <w:pPr>
        <w:jc w:val="both"/>
      </w:pPr>
      <w:r>
        <w:t>Předběžně byl dohodnut termín následné kontroly v CHH Přibyslav v polovině dubna 2025.</w:t>
      </w:r>
    </w:p>
    <w:p w14:paraId="2974CBC6" w14:textId="77777777" w:rsidR="00C8273B" w:rsidRDefault="00C8273B" w:rsidP="004648D8">
      <w:pPr>
        <w:jc w:val="both"/>
      </w:pPr>
    </w:p>
    <w:p w14:paraId="446073B6" w14:textId="14470541" w:rsidR="00F861DF" w:rsidRPr="00DE2631" w:rsidRDefault="00C8273B" w:rsidP="004648D8">
      <w:pPr>
        <w:jc w:val="both"/>
      </w:pPr>
      <w:r>
        <w:t>V závěru poděkoval členům za konstruktivní přístup k jednání a jednání</w:t>
      </w:r>
      <w:r w:rsidR="0066389B">
        <w:t xml:space="preserve"> ukonč</w:t>
      </w:r>
      <w:r>
        <w:t>il</w:t>
      </w:r>
      <w:r w:rsidR="0066389B">
        <w:t xml:space="preserve"> ve 14:00 hod.</w:t>
      </w:r>
    </w:p>
    <w:p w14:paraId="1DC3E4E7" w14:textId="77777777" w:rsidR="00F861DF" w:rsidRPr="00DE2631" w:rsidRDefault="00F861DF" w:rsidP="004648D8">
      <w:pPr>
        <w:jc w:val="both"/>
      </w:pPr>
    </w:p>
    <w:p w14:paraId="6B6F11DF" w14:textId="77777777" w:rsidR="00267119" w:rsidRPr="00DE2631" w:rsidRDefault="00267119" w:rsidP="00781587">
      <w:pPr>
        <w:pStyle w:val="Zpat"/>
        <w:tabs>
          <w:tab w:val="clear" w:pos="4536"/>
          <w:tab w:val="clear" w:pos="9072"/>
        </w:tabs>
        <w:rPr>
          <w:color w:val="000000"/>
        </w:rPr>
      </w:pPr>
    </w:p>
    <w:p w14:paraId="63D812DE" w14:textId="77777777" w:rsidR="00267119" w:rsidRPr="00DE2631" w:rsidRDefault="00267119" w:rsidP="00781587">
      <w:pPr>
        <w:pStyle w:val="Zpat"/>
        <w:tabs>
          <w:tab w:val="clear" w:pos="4536"/>
          <w:tab w:val="clear" w:pos="9072"/>
        </w:tabs>
        <w:rPr>
          <w:color w:val="000000"/>
        </w:rPr>
      </w:pPr>
    </w:p>
    <w:p w14:paraId="38B52D67" w14:textId="2AB5CBE0" w:rsidR="0066389B" w:rsidRPr="006C4C09" w:rsidRDefault="0066389B" w:rsidP="0066389B">
      <w:pPr>
        <w:pStyle w:val="Zpat"/>
        <w:tabs>
          <w:tab w:val="clear" w:pos="4536"/>
          <w:tab w:val="clear" w:pos="9072"/>
        </w:tabs>
        <w:rPr>
          <w:color w:val="000000"/>
        </w:rPr>
      </w:pPr>
      <w:r w:rsidRPr="006C4C09">
        <w:rPr>
          <w:color w:val="000000"/>
        </w:rPr>
        <w:t xml:space="preserve">Přílohy: </w:t>
      </w:r>
      <w:r w:rsidRPr="006C4C09">
        <w:rPr>
          <w:color w:val="000000"/>
        </w:rPr>
        <w:tab/>
      </w:r>
      <w:r w:rsidR="006C4C09" w:rsidRPr="006C4C09">
        <w:t>Dlouhodobá praxe přijímání členů a její zpětné zpochybnění</w:t>
      </w:r>
    </w:p>
    <w:p w14:paraId="199B8A48" w14:textId="77777777" w:rsidR="0066389B" w:rsidRPr="0066389B" w:rsidRDefault="0066389B" w:rsidP="0066389B">
      <w:pPr>
        <w:pStyle w:val="Zpat"/>
        <w:tabs>
          <w:tab w:val="clear" w:pos="4536"/>
          <w:tab w:val="clear" w:pos="9072"/>
        </w:tabs>
        <w:rPr>
          <w:color w:val="000000"/>
        </w:rPr>
      </w:pPr>
    </w:p>
    <w:p w14:paraId="7F14B907" w14:textId="349982EB" w:rsidR="0066389B" w:rsidRPr="0066389B" w:rsidRDefault="0066389B" w:rsidP="0066389B">
      <w:pPr>
        <w:pStyle w:val="Zpat"/>
        <w:tabs>
          <w:tab w:val="clear" w:pos="4536"/>
          <w:tab w:val="clear" w:pos="9072"/>
        </w:tabs>
        <w:rPr>
          <w:color w:val="000000"/>
        </w:rPr>
      </w:pPr>
      <w:r w:rsidRPr="0066389B">
        <w:rPr>
          <w:color w:val="000000"/>
        </w:rPr>
        <w:t xml:space="preserve">Zapsal: </w:t>
      </w:r>
      <w:r w:rsidRPr="0066389B">
        <w:rPr>
          <w:color w:val="000000"/>
        </w:rPr>
        <w:tab/>
      </w:r>
      <w:r w:rsidR="006C4C09">
        <w:rPr>
          <w:color w:val="000000"/>
        </w:rPr>
        <w:t>Dagmar Bittnerová</w:t>
      </w:r>
    </w:p>
    <w:p w14:paraId="590B4FAE" w14:textId="155480B0" w:rsidR="0066389B" w:rsidRPr="0066389B" w:rsidRDefault="004F64E8" w:rsidP="0066389B">
      <w:pPr>
        <w:pStyle w:val="Zpat"/>
        <w:tabs>
          <w:tab w:val="clear" w:pos="4536"/>
          <w:tab w:val="clear" w:pos="9072"/>
        </w:tabs>
        <w:rPr>
          <w:color w:val="000000"/>
        </w:rPr>
      </w:pPr>
      <w:r w:rsidRPr="0066389B">
        <w:rPr>
          <w:color w:val="000000"/>
        </w:rPr>
        <w:t xml:space="preserve">Ověřili: </w:t>
      </w:r>
      <w:r w:rsidRPr="0066389B">
        <w:rPr>
          <w:color w:val="000000"/>
        </w:rPr>
        <w:tab/>
      </w:r>
      <w:r w:rsidR="0066389B" w:rsidRPr="0066389B">
        <w:rPr>
          <w:color w:val="000000"/>
        </w:rPr>
        <w:t xml:space="preserve">Pavla Veselá </w:t>
      </w:r>
      <w:proofErr w:type="gramStart"/>
      <w:r w:rsidR="0066389B" w:rsidRPr="0066389B">
        <w:rPr>
          <w:color w:val="000000"/>
        </w:rPr>
        <w:t>Kaňková  a</w:t>
      </w:r>
      <w:proofErr w:type="gramEnd"/>
      <w:r w:rsidR="0066389B" w:rsidRPr="0066389B">
        <w:rPr>
          <w:color w:val="000000"/>
        </w:rPr>
        <w:t xml:space="preserve">  Pavel Lamoš v.r. </w:t>
      </w:r>
    </w:p>
    <w:p w14:paraId="5A4ED378" w14:textId="77777777" w:rsidR="00781587" w:rsidRPr="00DE2631" w:rsidRDefault="00781587" w:rsidP="00781587">
      <w:pPr>
        <w:pStyle w:val="Zpat"/>
        <w:tabs>
          <w:tab w:val="clear" w:pos="4536"/>
          <w:tab w:val="clear" w:pos="9072"/>
        </w:tabs>
        <w:rPr>
          <w:color w:val="000000"/>
        </w:rPr>
      </w:pPr>
    </w:p>
    <w:p w14:paraId="5F23ED2E" w14:textId="77777777" w:rsidR="00FC2C8A" w:rsidRPr="00DE2631" w:rsidRDefault="00FC2C8A" w:rsidP="00FC2C8A">
      <w:pPr>
        <w:jc w:val="both"/>
      </w:pPr>
    </w:p>
    <w:p w14:paraId="2014B015" w14:textId="6E77D069" w:rsidR="0066389B" w:rsidRDefault="0066389B">
      <w:pPr>
        <w:spacing w:after="160" w:line="278" w:lineRule="auto"/>
      </w:pPr>
      <w:r>
        <w:br w:type="page"/>
      </w:r>
    </w:p>
    <w:p w14:paraId="05834EE6" w14:textId="5486EC84" w:rsidR="00F861DF" w:rsidRDefault="0066389B" w:rsidP="005F390C">
      <w:pPr>
        <w:jc w:val="right"/>
      </w:pPr>
      <w:r>
        <w:lastRenderedPageBreak/>
        <w:t>Příloha č. 1</w:t>
      </w:r>
    </w:p>
    <w:p w14:paraId="5E27EE9F" w14:textId="77777777" w:rsidR="0066389B" w:rsidRDefault="0066389B"/>
    <w:p w14:paraId="5A1CFA5D" w14:textId="77777777" w:rsidR="005F390C" w:rsidRPr="005F390C" w:rsidRDefault="005F390C" w:rsidP="005F390C"/>
    <w:p w14:paraId="647C4DDF" w14:textId="24BDAA50" w:rsidR="0066389B" w:rsidRDefault="005F390C" w:rsidP="004648D8">
      <w:pPr>
        <w:jc w:val="both"/>
      </w:pPr>
      <w:r w:rsidRPr="005F390C">
        <w:t xml:space="preserve"> </w:t>
      </w:r>
      <w:r w:rsidRPr="005F390C">
        <w:rPr>
          <w:b/>
          <w:bCs/>
        </w:rPr>
        <w:t>Dlouhodobá praxe přijímání členů a její zpětné zpochybnění</w:t>
      </w:r>
    </w:p>
    <w:p w14:paraId="17B74E20" w14:textId="77777777" w:rsidR="005F390C" w:rsidRDefault="005F390C" w:rsidP="004648D8">
      <w:pPr>
        <w:jc w:val="both"/>
      </w:pPr>
    </w:p>
    <w:p w14:paraId="5847601E" w14:textId="77777777" w:rsidR="005F390C" w:rsidRPr="005F390C" w:rsidRDefault="005F390C" w:rsidP="004648D8">
      <w:pPr>
        <w:jc w:val="both"/>
        <w:rPr>
          <w:i/>
          <w:iCs/>
        </w:rPr>
      </w:pPr>
      <w:r w:rsidRPr="005F390C">
        <w:rPr>
          <w:i/>
          <w:iCs/>
        </w:rPr>
        <w:t>Ze stanov vyplývá jednoznačná úprava vzniku členství v SDH. Stanovy ve znění účinném od 9. 7. 2021 v čl. 17 odst. 4 stanoví, že členství fyzické osoby v SDH vzniká přijetím písemné přihlášky, která musí být vlastnoručně podepsána (u mladých hasičů zákonným zástupcem) a schválena výborem sboru.</w:t>
      </w:r>
    </w:p>
    <w:p w14:paraId="453F354A" w14:textId="77777777" w:rsidR="005F390C" w:rsidRPr="005F390C" w:rsidRDefault="005F390C" w:rsidP="004648D8">
      <w:pPr>
        <w:jc w:val="both"/>
        <w:rPr>
          <w:i/>
          <w:iCs/>
        </w:rPr>
      </w:pPr>
    </w:p>
    <w:p w14:paraId="24EC4248" w14:textId="77777777" w:rsidR="005F390C" w:rsidRPr="005F390C" w:rsidRDefault="005F390C" w:rsidP="004648D8">
      <w:pPr>
        <w:jc w:val="both"/>
        <w:rPr>
          <w:i/>
          <w:iCs/>
        </w:rPr>
      </w:pPr>
      <w:r w:rsidRPr="005F390C">
        <w:rPr>
          <w:i/>
          <w:iCs/>
        </w:rPr>
        <w:t>Následně přijaté stanovy ve znění účinném od 1. 12. 2025 v čl. 19 odst. 4 vážou vznik členství na zápis nového člena do Centrální evidence členů. Tento zápis je podmíněn jednak schválením přihlášky výkonným výborem SDH, jednak úhradou členského příspěvku na příslušný kalendářní rok.</w:t>
      </w:r>
    </w:p>
    <w:p w14:paraId="16B79B4D" w14:textId="77777777" w:rsidR="005F390C" w:rsidRPr="005F390C" w:rsidRDefault="005F390C" w:rsidP="004648D8">
      <w:pPr>
        <w:jc w:val="both"/>
        <w:rPr>
          <w:i/>
          <w:iCs/>
        </w:rPr>
      </w:pPr>
    </w:p>
    <w:p w14:paraId="1CCD95F7" w14:textId="77777777" w:rsidR="005F390C" w:rsidRPr="005F390C" w:rsidRDefault="005F390C" w:rsidP="004648D8">
      <w:pPr>
        <w:jc w:val="both"/>
        <w:rPr>
          <w:i/>
          <w:iCs/>
        </w:rPr>
      </w:pPr>
      <w:r w:rsidRPr="005F390C">
        <w:rPr>
          <w:i/>
          <w:iCs/>
        </w:rPr>
        <w:t>Z citovaných ustanovení stanov vyplývá, že vznik členství, a to jak v hlavním, tak v pobočném spolku, je upraven jasně a určitě a nepřipouští žádné výjimky, odchylky ani prostor pro volnou úvahu.</w:t>
      </w:r>
    </w:p>
    <w:p w14:paraId="15FEF907" w14:textId="77777777" w:rsidR="005F390C" w:rsidRPr="005F390C" w:rsidRDefault="005F390C" w:rsidP="004648D8">
      <w:pPr>
        <w:jc w:val="both"/>
        <w:rPr>
          <w:i/>
          <w:iCs/>
        </w:rPr>
      </w:pPr>
    </w:p>
    <w:p w14:paraId="71A44247" w14:textId="77777777" w:rsidR="005F390C" w:rsidRPr="005F390C" w:rsidRDefault="005F390C" w:rsidP="004648D8">
      <w:pPr>
        <w:jc w:val="both"/>
        <w:rPr>
          <w:i/>
          <w:iCs/>
        </w:rPr>
      </w:pPr>
      <w:r w:rsidRPr="005F390C">
        <w:rPr>
          <w:i/>
          <w:iCs/>
        </w:rPr>
        <w:t>Praxi, která je v rozporu se stanovami, nelze za žádných okolností přiznat právní ochranu. Spolek je povinen dbát na transparentní a řádné přijímání členů a nemůže tolerovat porušování pravidel upravujících vznik členství. Skutečnost, že některý z pobočných spolků mohl v minulosti při přijímání nových členů postupovat v rozporu se stanovami, nemůže ospravedlňovat pokračování takového postupu ani založit legitimní očekávání.</w:t>
      </w:r>
    </w:p>
    <w:p w14:paraId="458F9B99" w14:textId="77777777" w:rsidR="005F390C" w:rsidRPr="005F390C" w:rsidRDefault="005F390C" w:rsidP="004648D8">
      <w:pPr>
        <w:jc w:val="both"/>
        <w:rPr>
          <w:i/>
          <w:iCs/>
        </w:rPr>
      </w:pPr>
    </w:p>
    <w:p w14:paraId="31511586" w14:textId="77777777" w:rsidR="005F390C" w:rsidRPr="005F390C" w:rsidRDefault="005F390C" w:rsidP="004648D8">
      <w:pPr>
        <w:jc w:val="both"/>
        <w:rPr>
          <w:i/>
          <w:iCs/>
        </w:rPr>
      </w:pPr>
      <w:r w:rsidRPr="005F390C">
        <w:rPr>
          <w:i/>
          <w:iCs/>
        </w:rPr>
        <w:t xml:space="preserve">V daném případě se nemůže jednat o selektivní rozhodování. Předmětem posouzení ÚKRR jsou výlučně okolnosti související s valnou hromadou SDH Albrechtice konanou dne 13. 12. 2025. Období předcházející tomuto datu není předmětem </w:t>
      </w:r>
      <w:proofErr w:type="gramStart"/>
      <w:r w:rsidRPr="005F390C">
        <w:rPr>
          <w:i/>
          <w:iCs/>
        </w:rPr>
        <w:t>přezkumu</w:t>
      </w:r>
      <w:proofErr w:type="gramEnd"/>
      <w:r w:rsidRPr="005F390C">
        <w:rPr>
          <w:i/>
          <w:iCs/>
        </w:rPr>
        <w:t xml:space="preserve"> a proto k němu nelze přijímat žádné stanovisko. Závadná praxe, na kterou je odkazováno, zatím ani nebyla ničím doložena.</w:t>
      </w:r>
    </w:p>
    <w:p w14:paraId="0EB38076" w14:textId="77777777" w:rsidR="005F390C" w:rsidRPr="005F390C" w:rsidRDefault="005F390C" w:rsidP="004648D8">
      <w:pPr>
        <w:jc w:val="both"/>
        <w:rPr>
          <w:i/>
          <w:iCs/>
        </w:rPr>
      </w:pPr>
    </w:p>
    <w:p w14:paraId="1753ECFC" w14:textId="77777777" w:rsidR="005F390C" w:rsidRPr="005F390C" w:rsidRDefault="005F390C" w:rsidP="004648D8">
      <w:pPr>
        <w:jc w:val="both"/>
        <w:rPr>
          <w:i/>
          <w:iCs/>
        </w:rPr>
      </w:pPr>
      <w:r w:rsidRPr="005F390C">
        <w:rPr>
          <w:i/>
          <w:iCs/>
        </w:rPr>
        <w:t>Podstatné je, že ani v případě, že by byla taková závadná dlouhodobá praxe doložena, nemohla by k ní ÚKRR přihlížet. Dlouhodobá praxe pobočného spolku rozporná se stanovami nemůže požívat právní ochrany a nemůže založit do budoucna legitimní stav.</w:t>
      </w:r>
    </w:p>
    <w:p w14:paraId="09B74948" w14:textId="77777777" w:rsidR="005F390C" w:rsidRPr="005F390C" w:rsidRDefault="005F390C" w:rsidP="004648D8">
      <w:pPr>
        <w:jc w:val="both"/>
        <w:rPr>
          <w:i/>
          <w:iCs/>
        </w:rPr>
      </w:pPr>
    </w:p>
    <w:p w14:paraId="5782F871" w14:textId="77777777" w:rsidR="005F390C" w:rsidRPr="005F390C" w:rsidRDefault="005F390C" w:rsidP="004648D8">
      <w:pPr>
        <w:jc w:val="both"/>
        <w:rPr>
          <w:i/>
          <w:iCs/>
        </w:rPr>
      </w:pPr>
      <w:r w:rsidRPr="005F390C">
        <w:rPr>
          <w:i/>
          <w:iCs/>
        </w:rPr>
        <w:t>Za postup odpovídající zásadám právní jistoty a stability proto lze považovat výhradně takové řešení, které vychází z platných stanov a respektuje v nich jasně a jednoznačně vymezená pravidla pro vznik členství. ÚKRR při posuzování okolností valné hromady SDH Albrechtice konané dne 13. 12. 2025 nemá jinou možnost než postupovat v souladu se stanovami, nikoli podle tvrzené „zavedené“ praxe sboru, byla-li tato praxe se stanovami v rozporu.</w:t>
      </w:r>
    </w:p>
    <w:p w14:paraId="5681E41C" w14:textId="77777777" w:rsidR="005F390C" w:rsidRPr="005F390C" w:rsidRDefault="005F390C" w:rsidP="004648D8">
      <w:pPr>
        <w:jc w:val="both"/>
        <w:rPr>
          <w:i/>
          <w:iCs/>
        </w:rPr>
      </w:pPr>
    </w:p>
    <w:p w14:paraId="5018F6F0" w14:textId="77777777" w:rsidR="005F390C" w:rsidRPr="005F390C" w:rsidRDefault="005F390C" w:rsidP="004648D8">
      <w:pPr>
        <w:jc w:val="both"/>
        <w:rPr>
          <w:i/>
          <w:iCs/>
        </w:rPr>
      </w:pPr>
      <w:r w:rsidRPr="005F390C">
        <w:rPr>
          <w:i/>
          <w:iCs/>
        </w:rPr>
        <w:t>Pokud jde o vztahy mezi SDH a JSDHO v příslušné obci, jedná se o vztahy mezi odlišnými subjekty, přičemž jejich úprava a řešení náleží do působnosti příslušného pobočného spolku, nikoli ústředních orgánů SH ČMS.</w:t>
      </w:r>
    </w:p>
    <w:p w14:paraId="32295131" w14:textId="77777777" w:rsidR="005F390C" w:rsidRPr="00DE2631" w:rsidRDefault="005F390C" w:rsidP="004648D8">
      <w:pPr>
        <w:jc w:val="both"/>
      </w:pPr>
    </w:p>
    <w:sectPr w:rsidR="005F390C" w:rsidRPr="00DE2631" w:rsidSect="004648D8">
      <w:footerReference w:type="default" r:id="rId7"/>
      <w:pgSz w:w="11906" w:h="16838"/>
      <w:pgMar w:top="1276"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C23CA" w14:textId="77777777" w:rsidR="00741DE5" w:rsidRDefault="00741DE5" w:rsidP="00EC09FB">
      <w:r>
        <w:separator/>
      </w:r>
    </w:p>
  </w:endnote>
  <w:endnote w:type="continuationSeparator" w:id="0">
    <w:p w14:paraId="2397C983" w14:textId="77777777" w:rsidR="00741DE5" w:rsidRDefault="00741DE5" w:rsidP="00EC0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4405201"/>
      <w:docPartObj>
        <w:docPartGallery w:val="Page Numbers (Bottom of Page)"/>
        <w:docPartUnique/>
      </w:docPartObj>
    </w:sdtPr>
    <w:sdtContent>
      <w:p w14:paraId="6816BB08" w14:textId="3A830234" w:rsidR="00EC09FB" w:rsidRDefault="00EC09FB">
        <w:pPr>
          <w:pStyle w:val="Zpat"/>
          <w:jc w:val="center"/>
        </w:pPr>
        <w:r>
          <w:fldChar w:fldCharType="begin"/>
        </w:r>
        <w:r>
          <w:instrText>PAGE   \* MERGEFORMAT</w:instrText>
        </w:r>
        <w:r>
          <w:fldChar w:fldCharType="separate"/>
        </w:r>
        <w:r>
          <w:t>2</w:t>
        </w:r>
        <w:r>
          <w:fldChar w:fldCharType="end"/>
        </w:r>
      </w:p>
    </w:sdtContent>
  </w:sdt>
  <w:p w14:paraId="62E9BC0F" w14:textId="77777777" w:rsidR="00EC09FB" w:rsidRDefault="00EC09F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38130" w14:textId="77777777" w:rsidR="00741DE5" w:rsidRDefault="00741DE5" w:rsidP="00EC09FB">
      <w:r>
        <w:separator/>
      </w:r>
    </w:p>
  </w:footnote>
  <w:footnote w:type="continuationSeparator" w:id="0">
    <w:p w14:paraId="6D210C26" w14:textId="77777777" w:rsidR="00741DE5" w:rsidRDefault="00741DE5" w:rsidP="00EC09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41C29"/>
    <w:multiLevelType w:val="multilevel"/>
    <w:tmpl w:val="C88074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900"/>
        </w:tabs>
        <w:ind w:left="900" w:hanging="360"/>
      </w:pPr>
      <w:rPr>
        <w:rFonts w:hint="default"/>
        <w:b/>
      </w:rPr>
    </w:lvl>
    <w:lvl w:ilvl="2">
      <w:start w:val="1"/>
      <w:numFmt w:val="decimal"/>
      <w:lvlText w:val="%3."/>
      <w:lvlJc w:val="left"/>
      <w:pPr>
        <w:ind w:left="1080" w:hanging="360"/>
      </w:p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bullet"/>
      <w:lvlText w:val=""/>
      <w:lvlJc w:val="left"/>
      <w:pPr>
        <w:ind w:left="2880" w:hanging="360"/>
      </w:pPr>
      <w:rPr>
        <w:rFonts w:ascii="Symbol" w:hAnsi="Symbol"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2664A7"/>
    <w:multiLevelType w:val="multilevel"/>
    <w:tmpl w:val="C88074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900"/>
        </w:tabs>
        <w:ind w:left="900" w:hanging="360"/>
      </w:pPr>
      <w:rPr>
        <w:rFonts w:hint="default"/>
        <w:b/>
      </w:rPr>
    </w:lvl>
    <w:lvl w:ilvl="2">
      <w:start w:val="1"/>
      <w:numFmt w:val="decimal"/>
      <w:lvlText w:val="%3."/>
      <w:lvlJc w:val="left"/>
      <w:pPr>
        <w:ind w:left="1080" w:hanging="360"/>
      </w:p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bullet"/>
      <w:lvlText w:val=""/>
      <w:lvlJc w:val="left"/>
      <w:pPr>
        <w:ind w:left="2880" w:hanging="360"/>
      </w:pPr>
      <w:rPr>
        <w:rFonts w:ascii="Symbol" w:hAnsi="Symbol"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E3F3AB2"/>
    <w:multiLevelType w:val="multilevel"/>
    <w:tmpl w:val="C88074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900"/>
        </w:tabs>
        <w:ind w:left="900" w:hanging="360"/>
      </w:pPr>
      <w:rPr>
        <w:rFonts w:hint="default"/>
        <w:b/>
      </w:rPr>
    </w:lvl>
    <w:lvl w:ilvl="2">
      <w:start w:val="1"/>
      <w:numFmt w:val="decimal"/>
      <w:lvlText w:val="%3."/>
      <w:lvlJc w:val="left"/>
      <w:pPr>
        <w:ind w:left="1080" w:hanging="360"/>
      </w:p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bullet"/>
      <w:lvlText w:val=""/>
      <w:lvlJc w:val="left"/>
      <w:pPr>
        <w:ind w:left="2880" w:hanging="360"/>
      </w:pPr>
      <w:rPr>
        <w:rFonts w:ascii="Symbol" w:hAnsi="Symbol"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6447399"/>
    <w:multiLevelType w:val="multilevel"/>
    <w:tmpl w:val="C484AC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900"/>
        </w:tabs>
        <w:ind w:left="900" w:hanging="360"/>
      </w:pPr>
      <w:rPr>
        <w:rFonts w:hint="default"/>
        <w:b/>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E8C26C1"/>
    <w:multiLevelType w:val="multilevel"/>
    <w:tmpl w:val="3326B31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900"/>
        </w:tabs>
        <w:ind w:left="900" w:hanging="360"/>
      </w:pPr>
      <w:rPr>
        <w:rFonts w:hint="default"/>
        <w:b/>
      </w:rPr>
    </w:lvl>
    <w:lvl w:ilvl="2">
      <w:start w:val="1"/>
      <w:numFmt w:val="decimal"/>
      <w:lvlText w:val="%3."/>
      <w:lvlJc w:val="left"/>
      <w:pPr>
        <w:ind w:left="1080" w:hanging="360"/>
      </w:pPr>
    </w:lvl>
    <w:lvl w:ilvl="3">
      <w:start w:val="1"/>
      <w:numFmt w:val="decimal"/>
      <w:lvlText w:val="(%4)"/>
      <w:lvlJc w:val="left"/>
      <w:pPr>
        <w:tabs>
          <w:tab w:val="num" w:pos="1440"/>
        </w:tabs>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bullet"/>
      <w:lvlText w:val=""/>
      <w:lvlJc w:val="left"/>
      <w:pPr>
        <w:ind w:left="2880" w:hanging="360"/>
      </w:pPr>
      <w:rPr>
        <w:rFonts w:ascii="Symbol" w:hAnsi="Symbol"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2804688"/>
    <w:multiLevelType w:val="multilevel"/>
    <w:tmpl w:val="A412EF8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900"/>
        </w:tabs>
        <w:ind w:left="900" w:hanging="360"/>
      </w:pPr>
      <w:rPr>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68159A7"/>
    <w:multiLevelType w:val="multilevel"/>
    <w:tmpl w:val="3D6EF68C"/>
    <w:lvl w:ilvl="0">
      <w:start w:val="1"/>
      <w:numFmt w:val="lowerLetter"/>
      <w:lvlText w:val="%1)"/>
      <w:lvlJc w:val="left"/>
      <w:pPr>
        <w:tabs>
          <w:tab w:val="num" w:pos="1068"/>
        </w:tabs>
        <w:ind w:left="1068" w:hanging="360"/>
      </w:pPr>
      <w:rPr>
        <w:rFonts w:hint="default"/>
      </w:rPr>
    </w:lvl>
    <w:lvl w:ilvl="1">
      <w:start w:val="1"/>
      <w:numFmt w:val="lowerLetter"/>
      <w:lvlText w:val="%2)"/>
      <w:lvlJc w:val="left"/>
      <w:pPr>
        <w:tabs>
          <w:tab w:val="num" w:pos="1608"/>
        </w:tabs>
        <w:ind w:left="1608" w:hanging="360"/>
      </w:pPr>
      <w:rPr>
        <w:rFonts w:hint="default"/>
        <w:b/>
      </w:rPr>
    </w:lvl>
    <w:lvl w:ilvl="2">
      <w:start w:val="1"/>
      <w:numFmt w:val="decimal"/>
      <w:lvlText w:val="%3."/>
      <w:lvlJc w:val="left"/>
      <w:pPr>
        <w:ind w:left="1788" w:hanging="360"/>
      </w:p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bullet"/>
      <w:lvlText w:val=""/>
      <w:lvlJc w:val="left"/>
      <w:pPr>
        <w:ind w:left="3588" w:hanging="360"/>
      </w:pPr>
      <w:rPr>
        <w:rFonts w:ascii="Symbol" w:hAnsi="Symbol" w:hint="default"/>
      </w:rPr>
    </w:lvl>
    <w:lvl w:ilvl="8">
      <w:start w:val="1"/>
      <w:numFmt w:val="lowerRoman"/>
      <w:lvlText w:val="%9."/>
      <w:lvlJc w:val="left"/>
      <w:pPr>
        <w:tabs>
          <w:tab w:val="num" w:pos="3948"/>
        </w:tabs>
        <w:ind w:left="3948" w:hanging="360"/>
      </w:pPr>
      <w:rPr>
        <w:rFonts w:hint="default"/>
      </w:rPr>
    </w:lvl>
  </w:abstractNum>
  <w:abstractNum w:abstractNumId="7" w15:restartNumberingAfterBreak="0">
    <w:nsid w:val="2C7F361A"/>
    <w:multiLevelType w:val="multilevel"/>
    <w:tmpl w:val="1E2CDF1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900"/>
        </w:tabs>
        <w:ind w:left="900" w:hanging="360"/>
      </w:pPr>
      <w:rPr>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FE10C62"/>
    <w:multiLevelType w:val="hybridMultilevel"/>
    <w:tmpl w:val="892CE432"/>
    <w:lvl w:ilvl="0" w:tplc="10000015">
      <w:start w:val="1"/>
      <w:numFmt w:val="upp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369F31E2"/>
    <w:multiLevelType w:val="multilevel"/>
    <w:tmpl w:val="A412EF8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900"/>
        </w:tabs>
        <w:ind w:left="900" w:hanging="360"/>
      </w:pPr>
      <w:rPr>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82E06F3"/>
    <w:multiLevelType w:val="multilevel"/>
    <w:tmpl w:val="C88074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900"/>
        </w:tabs>
        <w:ind w:left="900" w:hanging="360"/>
      </w:pPr>
      <w:rPr>
        <w:rFonts w:hint="default"/>
        <w:b/>
      </w:rPr>
    </w:lvl>
    <w:lvl w:ilvl="2">
      <w:start w:val="1"/>
      <w:numFmt w:val="decimal"/>
      <w:lvlText w:val="%3."/>
      <w:lvlJc w:val="left"/>
      <w:pPr>
        <w:ind w:left="1080" w:hanging="360"/>
      </w:p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bullet"/>
      <w:lvlText w:val=""/>
      <w:lvlJc w:val="left"/>
      <w:pPr>
        <w:ind w:left="2880" w:hanging="360"/>
      </w:pPr>
      <w:rPr>
        <w:rFonts w:ascii="Symbol" w:hAnsi="Symbol"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C53075C"/>
    <w:multiLevelType w:val="hybridMultilevel"/>
    <w:tmpl w:val="39DE84D4"/>
    <w:lvl w:ilvl="0" w:tplc="3B7EC864">
      <w:start w:val="7"/>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2" w15:restartNumberingAfterBreak="0">
    <w:nsid w:val="464D3DA5"/>
    <w:multiLevelType w:val="hybridMultilevel"/>
    <w:tmpl w:val="97F87CE2"/>
    <w:lvl w:ilvl="0" w:tplc="1972762A">
      <w:start w:val="3"/>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7B81A83"/>
    <w:multiLevelType w:val="multilevel"/>
    <w:tmpl w:val="47561D9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900"/>
        </w:tabs>
        <w:ind w:left="900" w:hanging="360"/>
      </w:pPr>
      <w:rPr>
        <w:rFonts w:hint="default"/>
        <w:b/>
      </w:rPr>
    </w:lvl>
    <w:lvl w:ilvl="2">
      <w:start w:val="1"/>
      <w:numFmt w:val="lowerLetter"/>
      <w:lvlText w:val="%3)"/>
      <w:lvlJc w:val="left"/>
      <w:pPr>
        <w:ind w:left="1080" w:hanging="360"/>
      </w:p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bullet"/>
      <w:lvlText w:val=""/>
      <w:lvlJc w:val="left"/>
      <w:pPr>
        <w:ind w:left="2880" w:hanging="360"/>
      </w:pPr>
      <w:rPr>
        <w:rFonts w:ascii="Symbol" w:hAnsi="Symbol"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F8153B9"/>
    <w:multiLevelType w:val="multilevel"/>
    <w:tmpl w:val="C8807406"/>
    <w:lvl w:ilvl="0">
      <w:start w:val="1"/>
      <w:numFmt w:val="decimal"/>
      <w:lvlText w:val="%1."/>
      <w:lvlJc w:val="left"/>
      <w:pPr>
        <w:tabs>
          <w:tab w:val="num" w:pos="1068"/>
        </w:tabs>
        <w:ind w:left="1068" w:hanging="360"/>
      </w:pPr>
      <w:rPr>
        <w:rFonts w:hint="default"/>
      </w:rPr>
    </w:lvl>
    <w:lvl w:ilvl="1">
      <w:start w:val="1"/>
      <w:numFmt w:val="lowerLetter"/>
      <w:lvlText w:val="%2)"/>
      <w:lvlJc w:val="left"/>
      <w:pPr>
        <w:tabs>
          <w:tab w:val="num" w:pos="1608"/>
        </w:tabs>
        <w:ind w:left="1608" w:hanging="360"/>
      </w:pPr>
      <w:rPr>
        <w:rFonts w:hint="default"/>
        <w:b/>
      </w:rPr>
    </w:lvl>
    <w:lvl w:ilvl="2">
      <w:start w:val="1"/>
      <w:numFmt w:val="decimal"/>
      <w:lvlText w:val="%3."/>
      <w:lvlJc w:val="left"/>
      <w:pPr>
        <w:ind w:left="1788" w:hanging="360"/>
      </w:p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bullet"/>
      <w:lvlText w:val=""/>
      <w:lvlJc w:val="left"/>
      <w:pPr>
        <w:ind w:left="3588" w:hanging="360"/>
      </w:pPr>
      <w:rPr>
        <w:rFonts w:ascii="Symbol" w:hAnsi="Symbol" w:hint="default"/>
      </w:rPr>
    </w:lvl>
    <w:lvl w:ilvl="8">
      <w:start w:val="1"/>
      <w:numFmt w:val="lowerRoman"/>
      <w:lvlText w:val="%9."/>
      <w:lvlJc w:val="left"/>
      <w:pPr>
        <w:tabs>
          <w:tab w:val="num" w:pos="3948"/>
        </w:tabs>
        <w:ind w:left="3948" w:hanging="360"/>
      </w:pPr>
      <w:rPr>
        <w:rFonts w:hint="default"/>
      </w:rPr>
    </w:lvl>
  </w:abstractNum>
  <w:abstractNum w:abstractNumId="15" w15:restartNumberingAfterBreak="0">
    <w:nsid w:val="58E35805"/>
    <w:multiLevelType w:val="multilevel"/>
    <w:tmpl w:val="A412EF8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900"/>
        </w:tabs>
        <w:ind w:left="900" w:hanging="360"/>
      </w:pPr>
      <w:rPr>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E180568"/>
    <w:multiLevelType w:val="hybridMultilevel"/>
    <w:tmpl w:val="302EC2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3674562"/>
    <w:multiLevelType w:val="hybridMultilevel"/>
    <w:tmpl w:val="302EC2B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7A326BA"/>
    <w:multiLevelType w:val="multilevel"/>
    <w:tmpl w:val="C88074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900"/>
        </w:tabs>
        <w:ind w:left="900" w:hanging="360"/>
      </w:pPr>
      <w:rPr>
        <w:rFonts w:hint="default"/>
        <w:b/>
      </w:rPr>
    </w:lvl>
    <w:lvl w:ilvl="2">
      <w:start w:val="1"/>
      <w:numFmt w:val="decimal"/>
      <w:lvlText w:val="%3."/>
      <w:lvlJc w:val="left"/>
      <w:pPr>
        <w:ind w:left="1080" w:hanging="360"/>
      </w:p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bullet"/>
      <w:lvlText w:val=""/>
      <w:lvlJc w:val="left"/>
      <w:pPr>
        <w:ind w:left="2880" w:hanging="360"/>
      </w:pPr>
      <w:rPr>
        <w:rFonts w:ascii="Symbol" w:hAnsi="Symbol"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711E5C2E"/>
    <w:multiLevelType w:val="hybridMultilevel"/>
    <w:tmpl w:val="5A0027A8"/>
    <w:lvl w:ilvl="0" w:tplc="C01C8A68">
      <w:start w:val="1"/>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15:restartNumberingAfterBreak="0">
    <w:nsid w:val="7912044B"/>
    <w:multiLevelType w:val="hybridMultilevel"/>
    <w:tmpl w:val="9C260A32"/>
    <w:lvl w:ilvl="0" w:tplc="72F48116">
      <w:start w:val="1"/>
      <w:numFmt w:val="bullet"/>
      <w:lvlText w:val="●"/>
      <w:lvlJc w:val="left"/>
      <w:pPr>
        <w:ind w:left="720" w:hanging="360"/>
      </w:pPr>
    </w:lvl>
    <w:lvl w:ilvl="1" w:tplc="CE60C342">
      <w:start w:val="1"/>
      <w:numFmt w:val="bullet"/>
      <w:lvlText w:val="○"/>
      <w:lvlJc w:val="left"/>
      <w:pPr>
        <w:ind w:left="1440" w:hanging="360"/>
      </w:pPr>
    </w:lvl>
    <w:lvl w:ilvl="2" w:tplc="3552071A">
      <w:start w:val="1"/>
      <w:numFmt w:val="bullet"/>
      <w:lvlText w:val="■"/>
      <w:lvlJc w:val="left"/>
      <w:pPr>
        <w:ind w:left="2160" w:hanging="360"/>
      </w:pPr>
    </w:lvl>
    <w:lvl w:ilvl="3" w:tplc="CA2A29AE">
      <w:start w:val="1"/>
      <w:numFmt w:val="bullet"/>
      <w:lvlText w:val="●"/>
      <w:lvlJc w:val="left"/>
      <w:pPr>
        <w:ind w:left="2880" w:hanging="360"/>
      </w:pPr>
    </w:lvl>
    <w:lvl w:ilvl="4" w:tplc="7898C5E0">
      <w:start w:val="1"/>
      <w:numFmt w:val="bullet"/>
      <w:lvlText w:val="○"/>
      <w:lvlJc w:val="left"/>
      <w:pPr>
        <w:ind w:left="3600" w:hanging="360"/>
      </w:pPr>
    </w:lvl>
    <w:lvl w:ilvl="5" w:tplc="B8E8460C">
      <w:start w:val="1"/>
      <w:numFmt w:val="bullet"/>
      <w:lvlText w:val="■"/>
      <w:lvlJc w:val="left"/>
      <w:pPr>
        <w:ind w:left="4320" w:hanging="360"/>
      </w:pPr>
    </w:lvl>
    <w:lvl w:ilvl="6" w:tplc="8788D128">
      <w:start w:val="1"/>
      <w:numFmt w:val="bullet"/>
      <w:lvlText w:val="●"/>
      <w:lvlJc w:val="left"/>
      <w:pPr>
        <w:ind w:left="5040" w:hanging="360"/>
      </w:pPr>
    </w:lvl>
    <w:lvl w:ilvl="7" w:tplc="A3FC9B16">
      <w:start w:val="1"/>
      <w:numFmt w:val="bullet"/>
      <w:lvlText w:val="●"/>
      <w:lvlJc w:val="left"/>
      <w:pPr>
        <w:ind w:left="5760" w:hanging="360"/>
      </w:pPr>
    </w:lvl>
    <w:lvl w:ilvl="8" w:tplc="099AC912">
      <w:start w:val="1"/>
      <w:numFmt w:val="bullet"/>
      <w:lvlText w:val="●"/>
      <w:lvlJc w:val="left"/>
      <w:pPr>
        <w:ind w:left="6480" w:hanging="360"/>
      </w:pPr>
    </w:lvl>
  </w:abstractNum>
  <w:num w:numId="1" w16cid:durableId="166096540">
    <w:abstractNumId w:val="3"/>
  </w:num>
  <w:num w:numId="2" w16cid:durableId="2038196462">
    <w:abstractNumId w:val="16"/>
  </w:num>
  <w:num w:numId="3" w16cid:durableId="1768036857">
    <w:abstractNumId w:val="20"/>
    <w:lvlOverride w:ilvl="0">
      <w:startOverride w:val="1"/>
    </w:lvlOverride>
  </w:num>
  <w:num w:numId="4" w16cid:durableId="1629164664">
    <w:abstractNumId w:val="9"/>
  </w:num>
  <w:num w:numId="5" w16cid:durableId="1043020033">
    <w:abstractNumId w:val="7"/>
  </w:num>
  <w:num w:numId="6" w16cid:durableId="148791693">
    <w:abstractNumId w:val="17"/>
  </w:num>
  <w:num w:numId="7" w16cid:durableId="76245688">
    <w:abstractNumId w:val="15"/>
  </w:num>
  <w:num w:numId="8" w16cid:durableId="479470174">
    <w:abstractNumId w:val="8"/>
  </w:num>
  <w:num w:numId="9" w16cid:durableId="1452439199">
    <w:abstractNumId w:val="2"/>
  </w:num>
  <w:num w:numId="10" w16cid:durableId="277683097">
    <w:abstractNumId w:val="19"/>
  </w:num>
  <w:num w:numId="11" w16cid:durableId="685835017">
    <w:abstractNumId w:val="11"/>
  </w:num>
  <w:num w:numId="12" w16cid:durableId="1772119287">
    <w:abstractNumId w:val="18"/>
  </w:num>
  <w:num w:numId="13" w16cid:durableId="816840723">
    <w:abstractNumId w:val="1"/>
  </w:num>
  <w:num w:numId="14" w16cid:durableId="213006944">
    <w:abstractNumId w:val="6"/>
  </w:num>
  <w:num w:numId="15" w16cid:durableId="1096101418">
    <w:abstractNumId w:val="13"/>
  </w:num>
  <w:num w:numId="16" w16cid:durableId="1845196284">
    <w:abstractNumId w:val="4"/>
  </w:num>
  <w:num w:numId="17" w16cid:durableId="159278655">
    <w:abstractNumId w:val="14"/>
  </w:num>
  <w:num w:numId="18" w16cid:durableId="156848588">
    <w:abstractNumId w:val="0"/>
  </w:num>
  <w:num w:numId="19" w16cid:durableId="1292590544">
    <w:abstractNumId w:val="10"/>
  </w:num>
  <w:num w:numId="20" w16cid:durableId="1040276279">
    <w:abstractNumId w:val="5"/>
  </w:num>
  <w:num w:numId="21" w16cid:durableId="11535226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5E4"/>
    <w:rsid w:val="000618F8"/>
    <w:rsid w:val="00080C76"/>
    <w:rsid w:val="00081C05"/>
    <w:rsid w:val="00082011"/>
    <w:rsid w:val="00082855"/>
    <w:rsid w:val="000F1A7D"/>
    <w:rsid w:val="00112304"/>
    <w:rsid w:val="00113A9B"/>
    <w:rsid w:val="00166ABF"/>
    <w:rsid w:val="00176E31"/>
    <w:rsid w:val="001906C4"/>
    <w:rsid w:val="00194E87"/>
    <w:rsid w:val="00195400"/>
    <w:rsid w:val="00195D95"/>
    <w:rsid w:val="00256317"/>
    <w:rsid w:val="0025656E"/>
    <w:rsid w:val="00267119"/>
    <w:rsid w:val="00267BC5"/>
    <w:rsid w:val="00267C6B"/>
    <w:rsid w:val="002A18FF"/>
    <w:rsid w:val="002A4EE2"/>
    <w:rsid w:val="002A5F1B"/>
    <w:rsid w:val="002B6496"/>
    <w:rsid w:val="002C06EF"/>
    <w:rsid w:val="002D5E17"/>
    <w:rsid w:val="002F4DE1"/>
    <w:rsid w:val="00301505"/>
    <w:rsid w:val="00340E1B"/>
    <w:rsid w:val="0034339C"/>
    <w:rsid w:val="00362059"/>
    <w:rsid w:val="0036454D"/>
    <w:rsid w:val="00382A7F"/>
    <w:rsid w:val="00384740"/>
    <w:rsid w:val="003938EB"/>
    <w:rsid w:val="003A1DDA"/>
    <w:rsid w:val="003B0B3F"/>
    <w:rsid w:val="003B1219"/>
    <w:rsid w:val="003C3F7E"/>
    <w:rsid w:val="00412C1B"/>
    <w:rsid w:val="004648D8"/>
    <w:rsid w:val="004C47D3"/>
    <w:rsid w:val="004F64E8"/>
    <w:rsid w:val="00511A90"/>
    <w:rsid w:val="005265D3"/>
    <w:rsid w:val="00534FAB"/>
    <w:rsid w:val="00555EE9"/>
    <w:rsid w:val="00593D05"/>
    <w:rsid w:val="005B5F79"/>
    <w:rsid w:val="005C1DA9"/>
    <w:rsid w:val="005C7100"/>
    <w:rsid w:val="005D01B3"/>
    <w:rsid w:val="005D043A"/>
    <w:rsid w:val="005F390C"/>
    <w:rsid w:val="005F6D42"/>
    <w:rsid w:val="005F7287"/>
    <w:rsid w:val="00615A2B"/>
    <w:rsid w:val="00623903"/>
    <w:rsid w:val="00631DEF"/>
    <w:rsid w:val="00634B37"/>
    <w:rsid w:val="0066389B"/>
    <w:rsid w:val="006A6055"/>
    <w:rsid w:val="006B66E9"/>
    <w:rsid w:val="006C1D0F"/>
    <w:rsid w:val="006C4C09"/>
    <w:rsid w:val="006C75AB"/>
    <w:rsid w:val="006D56CE"/>
    <w:rsid w:val="006E1BC8"/>
    <w:rsid w:val="006E7DD2"/>
    <w:rsid w:val="006F0FBC"/>
    <w:rsid w:val="00701E5C"/>
    <w:rsid w:val="00703C62"/>
    <w:rsid w:val="00741DE5"/>
    <w:rsid w:val="00781587"/>
    <w:rsid w:val="007B169A"/>
    <w:rsid w:val="007E6623"/>
    <w:rsid w:val="00820027"/>
    <w:rsid w:val="00863FA8"/>
    <w:rsid w:val="008A3D1D"/>
    <w:rsid w:val="00903B28"/>
    <w:rsid w:val="009232B2"/>
    <w:rsid w:val="009470C5"/>
    <w:rsid w:val="009508C8"/>
    <w:rsid w:val="00962DC5"/>
    <w:rsid w:val="009645FA"/>
    <w:rsid w:val="00977B8A"/>
    <w:rsid w:val="009905E4"/>
    <w:rsid w:val="009977A6"/>
    <w:rsid w:val="009C58FB"/>
    <w:rsid w:val="009C7C2B"/>
    <w:rsid w:val="009E4DF5"/>
    <w:rsid w:val="00AB22BE"/>
    <w:rsid w:val="00AD0316"/>
    <w:rsid w:val="00AF406F"/>
    <w:rsid w:val="00B055CA"/>
    <w:rsid w:val="00B505CB"/>
    <w:rsid w:val="00B63EBE"/>
    <w:rsid w:val="00B83F20"/>
    <w:rsid w:val="00B855AA"/>
    <w:rsid w:val="00B85D1E"/>
    <w:rsid w:val="00BA4DA7"/>
    <w:rsid w:val="00BB664C"/>
    <w:rsid w:val="00BF43C2"/>
    <w:rsid w:val="00C14306"/>
    <w:rsid w:val="00C316BB"/>
    <w:rsid w:val="00C3310C"/>
    <w:rsid w:val="00C8273B"/>
    <w:rsid w:val="00CA30D9"/>
    <w:rsid w:val="00CA5D7B"/>
    <w:rsid w:val="00CC0DB7"/>
    <w:rsid w:val="00CC6AD0"/>
    <w:rsid w:val="00CF7B91"/>
    <w:rsid w:val="00D1324D"/>
    <w:rsid w:val="00D62B99"/>
    <w:rsid w:val="00DC66A9"/>
    <w:rsid w:val="00DD5EFA"/>
    <w:rsid w:val="00DE2631"/>
    <w:rsid w:val="00DF0281"/>
    <w:rsid w:val="00DF4994"/>
    <w:rsid w:val="00E01B9A"/>
    <w:rsid w:val="00E84263"/>
    <w:rsid w:val="00EB2C31"/>
    <w:rsid w:val="00EC09FB"/>
    <w:rsid w:val="00EF7EA9"/>
    <w:rsid w:val="00F03EC5"/>
    <w:rsid w:val="00F11CBC"/>
    <w:rsid w:val="00F145AA"/>
    <w:rsid w:val="00F35C69"/>
    <w:rsid w:val="00F771EF"/>
    <w:rsid w:val="00F861DF"/>
    <w:rsid w:val="00F903BF"/>
    <w:rsid w:val="00FB66CC"/>
    <w:rsid w:val="00FC2C8A"/>
    <w:rsid w:val="00FC6B21"/>
    <w:rsid w:val="00FD3D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7BCBE"/>
  <w15:chartTrackingRefBased/>
  <w15:docId w15:val="{41FE0142-2232-42AE-82B5-3CC97432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905E4"/>
    <w:pPr>
      <w:spacing w:after="0" w:line="240" w:lineRule="auto"/>
    </w:pPr>
    <w:rPr>
      <w:rFonts w:ascii="Times New Roman" w:eastAsia="Times New Roman" w:hAnsi="Times New Roman" w:cs="Times New Roman"/>
      <w:kern w:val="0"/>
      <w:lang w:eastAsia="cs-CZ"/>
      <w14:ligatures w14:val="none"/>
    </w:rPr>
  </w:style>
  <w:style w:type="paragraph" w:styleId="Nadpis1">
    <w:name w:val="heading 1"/>
    <w:basedOn w:val="Normln"/>
    <w:next w:val="Normln"/>
    <w:link w:val="Nadpis1Char"/>
    <w:uiPriority w:val="9"/>
    <w:qFormat/>
    <w:rsid w:val="009905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9905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9905E4"/>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9905E4"/>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9905E4"/>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9905E4"/>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905E4"/>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905E4"/>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905E4"/>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905E4"/>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9905E4"/>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9905E4"/>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9905E4"/>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9905E4"/>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9905E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905E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905E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905E4"/>
    <w:rPr>
      <w:rFonts w:eastAsiaTheme="majorEastAsia" w:cstheme="majorBidi"/>
      <w:color w:val="272727" w:themeColor="text1" w:themeTint="D8"/>
    </w:rPr>
  </w:style>
  <w:style w:type="paragraph" w:styleId="Nzev">
    <w:name w:val="Title"/>
    <w:basedOn w:val="Normln"/>
    <w:next w:val="Normln"/>
    <w:link w:val="NzevChar"/>
    <w:uiPriority w:val="10"/>
    <w:qFormat/>
    <w:rsid w:val="009905E4"/>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905E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qFormat/>
    <w:rsid w:val="009905E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905E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905E4"/>
    <w:pPr>
      <w:spacing w:before="160"/>
      <w:jc w:val="center"/>
    </w:pPr>
    <w:rPr>
      <w:i/>
      <w:iCs/>
      <w:color w:val="404040" w:themeColor="text1" w:themeTint="BF"/>
    </w:rPr>
  </w:style>
  <w:style w:type="character" w:customStyle="1" w:styleId="CittChar">
    <w:name w:val="Citát Char"/>
    <w:basedOn w:val="Standardnpsmoodstavce"/>
    <w:link w:val="Citt"/>
    <w:uiPriority w:val="29"/>
    <w:rsid w:val="009905E4"/>
    <w:rPr>
      <w:i/>
      <w:iCs/>
      <w:color w:val="404040" w:themeColor="text1" w:themeTint="BF"/>
    </w:rPr>
  </w:style>
  <w:style w:type="paragraph" w:styleId="Odstavecseseznamem">
    <w:name w:val="List Paragraph"/>
    <w:basedOn w:val="Normln"/>
    <w:uiPriority w:val="34"/>
    <w:qFormat/>
    <w:rsid w:val="009905E4"/>
    <w:pPr>
      <w:ind w:left="720"/>
      <w:contextualSpacing/>
    </w:pPr>
  </w:style>
  <w:style w:type="character" w:styleId="Zdraznnintenzivn">
    <w:name w:val="Intense Emphasis"/>
    <w:basedOn w:val="Standardnpsmoodstavce"/>
    <w:uiPriority w:val="21"/>
    <w:qFormat/>
    <w:rsid w:val="009905E4"/>
    <w:rPr>
      <w:i/>
      <w:iCs/>
      <w:color w:val="2F5496" w:themeColor="accent1" w:themeShade="BF"/>
    </w:rPr>
  </w:style>
  <w:style w:type="paragraph" w:styleId="Vrazncitt">
    <w:name w:val="Intense Quote"/>
    <w:basedOn w:val="Normln"/>
    <w:next w:val="Normln"/>
    <w:link w:val="VrazncittChar"/>
    <w:uiPriority w:val="30"/>
    <w:qFormat/>
    <w:rsid w:val="009905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9905E4"/>
    <w:rPr>
      <w:i/>
      <w:iCs/>
      <w:color w:val="2F5496" w:themeColor="accent1" w:themeShade="BF"/>
    </w:rPr>
  </w:style>
  <w:style w:type="character" w:styleId="Odkazintenzivn">
    <w:name w:val="Intense Reference"/>
    <w:basedOn w:val="Standardnpsmoodstavce"/>
    <w:uiPriority w:val="32"/>
    <w:qFormat/>
    <w:rsid w:val="009905E4"/>
    <w:rPr>
      <w:b/>
      <w:bCs/>
      <w:smallCaps/>
      <w:color w:val="2F5496" w:themeColor="accent1" w:themeShade="BF"/>
      <w:spacing w:val="5"/>
    </w:rPr>
  </w:style>
  <w:style w:type="paragraph" w:styleId="Zkladntext">
    <w:name w:val="Body Text"/>
    <w:basedOn w:val="Normln"/>
    <w:link w:val="ZkladntextChar"/>
    <w:rsid w:val="009905E4"/>
    <w:pPr>
      <w:jc w:val="center"/>
    </w:pPr>
    <w:rPr>
      <w:b/>
      <w:bCs/>
    </w:rPr>
  </w:style>
  <w:style w:type="character" w:customStyle="1" w:styleId="ZkladntextChar">
    <w:name w:val="Základní text Char"/>
    <w:basedOn w:val="Standardnpsmoodstavce"/>
    <w:link w:val="Zkladntext"/>
    <w:rsid w:val="009905E4"/>
    <w:rPr>
      <w:rFonts w:ascii="Times New Roman" w:eastAsia="Times New Roman" w:hAnsi="Times New Roman" w:cs="Times New Roman"/>
      <w:b/>
      <w:bCs/>
      <w:kern w:val="0"/>
      <w:lang w:eastAsia="cs-CZ"/>
      <w14:ligatures w14:val="none"/>
    </w:rPr>
  </w:style>
  <w:style w:type="paragraph" w:styleId="Zpat">
    <w:name w:val="footer"/>
    <w:basedOn w:val="Normln"/>
    <w:link w:val="ZpatChar"/>
    <w:uiPriority w:val="99"/>
    <w:rsid w:val="009905E4"/>
    <w:pPr>
      <w:tabs>
        <w:tab w:val="center" w:pos="4536"/>
        <w:tab w:val="right" w:pos="9072"/>
      </w:tabs>
    </w:pPr>
  </w:style>
  <w:style w:type="character" w:customStyle="1" w:styleId="ZpatChar">
    <w:name w:val="Zápatí Char"/>
    <w:basedOn w:val="Standardnpsmoodstavce"/>
    <w:link w:val="Zpat"/>
    <w:uiPriority w:val="99"/>
    <w:rsid w:val="009905E4"/>
    <w:rPr>
      <w:rFonts w:ascii="Times New Roman" w:eastAsia="Times New Roman" w:hAnsi="Times New Roman" w:cs="Times New Roman"/>
      <w:kern w:val="0"/>
      <w:lang w:eastAsia="cs-CZ"/>
      <w14:ligatures w14:val="none"/>
    </w:rPr>
  </w:style>
  <w:style w:type="paragraph" w:customStyle="1" w:styleId="Zkladntext21">
    <w:name w:val="Základní text 21"/>
    <w:basedOn w:val="Normln"/>
    <w:rsid w:val="009905E4"/>
    <w:pPr>
      <w:overflowPunct w:val="0"/>
      <w:autoSpaceDE w:val="0"/>
      <w:autoSpaceDN w:val="0"/>
      <w:adjustRightInd w:val="0"/>
      <w:jc w:val="both"/>
      <w:textAlignment w:val="baseline"/>
    </w:pPr>
    <w:rPr>
      <w:szCs w:val="20"/>
    </w:rPr>
  </w:style>
  <w:style w:type="paragraph" w:styleId="Normlnweb">
    <w:name w:val="Normal (Web)"/>
    <w:basedOn w:val="Normln"/>
    <w:uiPriority w:val="99"/>
    <w:rsid w:val="00631DEF"/>
    <w:pPr>
      <w:spacing w:before="100" w:beforeAutospacing="1" w:after="100" w:afterAutospacing="1"/>
    </w:pPr>
    <w:rPr>
      <w:rFonts w:eastAsia="Calibri"/>
    </w:rPr>
  </w:style>
  <w:style w:type="paragraph" w:styleId="Bezmezer">
    <w:name w:val="No Spacing"/>
    <w:uiPriority w:val="1"/>
    <w:qFormat/>
    <w:rsid w:val="00EC09FB"/>
    <w:pPr>
      <w:spacing w:after="0" w:line="240" w:lineRule="auto"/>
    </w:pPr>
    <w:rPr>
      <w:rFonts w:ascii="Times New Roman" w:eastAsia="Times New Roman" w:hAnsi="Times New Roman" w:cs="Times New Roman"/>
      <w:kern w:val="0"/>
      <w:lang w:eastAsia="cs-CZ"/>
      <w14:ligatures w14:val="none"/>
    </w:rPr>
  </w:style>
  <w:style w:type="paragraph" w:styleId="Zhlav">
    <w:name w:val="header"/>
    <w:basedOn w:val="Normln"/>
    <w:link w:val="ZhlavChar"/>
    <w:uiPriority w:val="99"/>
    <w:unhideWhenUsed/>
    <w:rsid w:val="00EC09FB"/>
    <w:pPr>
      <w:tabs>
        <w:tab w:val="center" w:pos="4536"/>
        <w:tab w:val="right" w:pos="9072"/>
      </w:tabs>
    </w:pPr>
  </w:style>
  <w:style w:type="character" w:customStyle="1" w:styleId="ZhlavChar">
    <w:name w:val="Záhlaví Char"/>
    <w:basedOn w:val="Standardnpsmoodstavce"/>
    <w:link w:val="Zhlav"/>
    <w:uiPriority w:val="99"/>
    <w:rsid w:val="00EC09FB"/>
    <w:rPr>
      <w:rFonts w:ascii="Times New Roman" w:eastAsia="Times New Roman" w:hAnsi="Times New Roman" w:cs="Times New Roman"/>
      <w:kern w:val="0"/>
      <w:lang w:eastAsia="cs-CZ"/>
      <w14:ligatures w14:val="none"/>
    </w:rPr>
  </w:style>
  <w:style w:type="paragraph" w:styleId="Revize">
    <w:name w:val="Revision"/>
    <w:hidden/>
    <w:uiPriority w:val="99"/>
    <w:semiHidden/>
    <w:rsid w:val="00FD3D13"/>
    <w:pPr>
      <w:spacing w:after="0" w:line="240" w:lineRule="auto"/>
    </w:pPr>
    <w:rPr>
      <w:rFonts w:ascii="Times New Roman" w:eastAsia="Times New Roman" w:hAnsi="Times New Roman" w:cs="Times New Roman"/>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228962">
      <w:bodyDiv w:val="1"/>
      <w:marLeft w:val="0"/>
      <w:marRight w:val="0"/>
      <w:marTop w:val="0"/>
      <w:marBottom w:val="0"/>
      <w:divBdr>
        <w:top w:val="none" w:sz="0" w:space="0" w:color="auto"/>
        <w:left w:val="none" w:sz="0" w:space="0" w:color="auto"/>
        <w:bottom w:val="none" w:sz="0" w:space="0" w:color="auto"/>
        <w:right w:val="none" w:sz="0" w:space="0" w:color="auto"/>
      </w:divBdr>
    </w:div>
    <w:div w:id="637876541">
      <w:bodyDiv w:val="1"/>
      <w:marLeft w:val="0"/>
      <w:marRight w:val="0"/>
      <w:marTop w:val="0"/>
      <w:marBottom w:val="0"/>
      <w:divBdr>
        <w:top w:val="none" w:sz="0" w:space="0" w:color="auto"/>
        <w:left w:val="none" w:sz="0" w:space="0" w:color="auto"/>
        <w:bottom w:val="none" w:sz="0" w:space="0" w:color="auto"/>
        <w:right w:val="none" w:sz="0" w:space="0" w:color="auto"/>
      </w:divBdr>
    </w:div>
    <w:div w:id="843781260">
      <w:bodyDiv w:val="1"/>
      <w:marLeft w:val="0"/>
      <w:marRight w:val="0"/>
      <w:marTop w:val="0"/>
      <w:marBottom w:val="0"/>
      <w:divBdr>
        <w:top w:val="none" w:sz="0" w:space="0" w:color="auto"/>
        <w:left w:val="none" w:sz="0" w:space="0" w:color="auto"/>
        <w:bottom w:val="none" w:sz="0" w:space="0" w:color="auto"/>
        <w:right w:val="none" w:sz="0" w:space="0" w:color="auto"/>
      </w:divBdr>
    </w:div>
    <w:div w:id="940377718">
      <w:bodyDiv w:val="1"/>
      <w:marLeft w:val="0"/>
      <w:marRight w:val="0"/>
      <w:marTop w:val="0"/>
      <w:marBottom w:val="0"/>
      <w:divBdr>
        <w:top w:val="none" w:sz="0" w:space="0" w:color="auto"/>
        <w:left w:val="none" w:sz="0" w:space="0" w:color="auto"/>
        <w:bottom w:val="none" w:sz="0" w:space="0" w:color="auto"/>
        <w:right w:val="none" w:sz="0" w:space="0" w:color="auto"/>
      </w:divBdr>
    </w:div>
    <w:div w:id="1814905368">
      <w:bodyDiv w:val="1"/>
      <w:marLeft w:val="0"/>
      <w:marRight w:val="0"/>
      <w:marTop w:val="0"/>
      <w:marBottom w:val="0"/>
      <w:divBdr>
        <w:top w:val="none" w:sz="0" w:space="0" w:color="auto"/>
        <w:left w:val="none" w:sz="0" w:space="0" w:color="auto"/>
        <w:bottom w:val="none" w:sz="0" w:space="0" w:color="auto"/>
        <w:right w:val="none" w:sz="0" w:space="0" w:color="auto"/>
      </w:divBdr>
    </w:div>
    <w:div w:id="193555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3665</Words>
  <Characters>21624</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Dagmar Bittnerová</dc:creator>
  <cp:keywords/>
  <dc:description/>
  <cp:lastModifiedBy>Irena Špačková</cp:lastModifiedBy>
  <cp:revision>4</cp:revision>
  <dcterms:created xsi:type="dcterms:W3CDTF">2026-02-17T07:22:00Z</dcterms:created>
  <dcterms:modified xsi:type="dcterms:W3CDTF">2026-03-04T12:17:00Z</dcterms:modified>
</cp:coreProperties>
</file>