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81B4" w14:textId="6DDCDAFB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>dne</w:t>
      </w:r>
      <w:r w:rsidR="0039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0F">
        <w:rPr>
          <w:rFonts w:ascii="Times New Roman" w:hAnsi="Times New Roman" w:cs="Times New Roman"/>
          <w:b/>
          <w:sz w:val="24"/>
          <w:szCs w:val="24"/>
        </w:rPr>
        <w:t>22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30B">
        <w:rPr>
          <w:rFonts w:ascii="Times New Roman" w:hAnsi="Times New Roman" w:cs="Times New Roman"/>
          <w:b/>
          <w:sz w:val="24"/>
          <w:szCs w:val="24"/>
        </w:rPr>
        <w:t>dubna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</w:t>
      </w:r>
      <w:r w:rsidR="009A5489">
        <w:rPr>
          <w:rFonts w:ascii="Times New Roman" w:hAnsi="Times New Roman" w:cs="Times New Roman"/>
          <w:b/>
          <w:sz w:val="24"/>
          <w:szCs w:val="24"/>
        </w:rPr>
        <w:t>1</w:t>
      </w:r>
    </w:p>
    <w:p w14:paraId="2525BAF2" w14:textId="77777777" w:rsidR="00226AA0" w:rsidRPr="00382480" w:rsidRDefault="00226AA0" w:rsidP="00532E65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7578169F" w:rsidR="008F7C5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>Lubomír Janeba, Jaroslav Salivar, Monika Němečková</w:t>
      </w:r>
      <w:r w:rsidR="00395873">
        <w:rPr>
          <w:rFonts w:ascii="Times New Roman" w:hAnsi="Times New Roman" w:cs="Times New Roman"/>
          <w:sz w:val="24"/>
          <w:szCs w:val="24"/>
        </w:rPr>
        <w:t>,</w:t>
      </w:r>
      <w:r w:rsidR="0099272E">
        <w:rPr>
          <w:rFonts w:ascii="Times New Roman" w:hAnsi="Times New Roman" w:cs="Times New Roman"/>
          <w:sz w:val="24"/>
          <w:szCs w:val="24"/>
        </w:rPr>
        <w:t xml:space="preserve"> Richard Dudek,</w:t>
      </w:r>
      <w:r w:rsidR="00395873">
        <w:rPr>
          <w:rFonts w:ascii="Times New Roman" w:hAnsi="Times New Roman" w:cs="Times New Roman"/>
          <w:sz w:val="24"/>
          <w:szCs w:val="24"/>
        </w:rPr>
        <w:t xml:space="preserve">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</w:p>
    <w:p w14:paraId="608B3E30" w14:textId="77777777" w:rsidR="00262B43" w:rsidRDefault="00B5290F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290F">
        <w:rPr>
          <w:rFonts w:ascii="Times New Roman" w:hAnsi="Times New Roman" w:cs="Times New Roman"/>
          <w:sz w:val="24"/>
          <w:szCs w:val="24"/>
          <w:u w:val="single"/>
        </w:rPr>
        <w:t>Omluveni:</w:t>
      </w:r>
      <w:r>
        <w:rPr>
          <w:rFonts w:ascii="Times New Roman" w:hAnsi="Times New Roman" w:cs="Times New Roman"/>
          <w:sz w:val="24"/>
          <w:szCs w:val="24"/>
        </w:rPr>
        <w:t xml:space="preserve"> starosta </w:t>
      </w:r>
      <w:r w:rsidR="0099272E">
        <w:rPr>
          <w:rFonts w:ascii="Times New Roman" w:hAnsi="Times New Roman" w:cs="Times New Roman"/>
          <w:sz w:val="24"/>
          <w:szCs w:val="24"/>
        </w:rPr>
        <w:t>Jan Slámečka</w:t>
      </w:r>
      <w:r>
        <w:rPr>
          <w:rFonts w:ascii="Times New Roman" w:hAnsi="Times New Roman" w:cs="Times New Roman"/>
          <w:sz w:val="24"/>
          <w:szCs w:val="24"/>
        </w:rPr>
        <w:t>, předseda ÚKRR Jan Bochňák,</w:t>
      </w:r>
      <w:r w:rsidR="009E1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tisková mluvčí Irena Špačková a</w:t>
      </w:r>
      <w:r w:rsidRPr="00B52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poradce starosty Ivan Jirota  </w:t>
      </w:r>
    </w:p>
    <w:p w14:paraId="7CC0707D" w14:textId="03028A2B" w:rsidR="009A5489" w:rsidRDefault="00262B43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Přizváni: Jiří Žižka, Luboš Zeman,</w:t>
      </w:r>
      <w:bookmarkStart w:id="0" w:name="_GoBack"/>
      <w:bookmarkEnd w:id="0"/>
      <w:r w:rsidR="00B5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25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Žídek</w:t>
      </w:r>
      <w:proofErr w:type="spellEnd"/>
    </w:p>
    <w:p w14:paraId="30F9264A" w14:textId="77777777" w:rsidR="00927655" w:rsidRDefault="0092765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CB2E42" w14:textId="2AA9A53E" w:rsidR="009C4009" w:rsidRPr="009C4009" w:rsidRDefault="00927655" w:rsidP="009C400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/>
        </w:rPr>
        <w:t>Zahájení jednání</w:t>
      </w:r>
      <w:r w:rsidR="00B5290F">
        <w:rPr>
          <w:b/>
          <w:bCs/>
          <w:color w:val="000000"/>
        </w:rPr>
        <w:t>, volba zapisovatele</w:t>
      </w:r>
    </w:p>
    <w:p w14:paraId="0554CBAD" w14:textId="77777777" w:rsidR="009C4009" w:rsidRPr="009C4009" w:rsidRDefault="009C4009" w:rsidP="009C4009">
      <w:pPr>
        <w:pStyle w:val="Odstavecseseznamem"/>
        <w:rPr>
          <w:b/>
          <w:bCs/>
        </w:rPr>
      </w:pPr>
    </w:p>
    <w:p w14:paraId="066C16B0" w14:textId="43623C21" w:rsidR="00617F14" w:rsidRPr="009E109B" w:rsidRDefault="00DF057A" w:rsidP="009C4009">
      <w:pPr>
        <w:pStyle w:val="Odstavecseseznamem"/>
        <w:numPr>
          <w:ilvl w:val="0"/>
          <w:numId w:val="10"/>
        </w:numPr>
        <w:rPr>
          <w:b/>
          <w:bCs/>
        </w:rPr>
      </w:pPr>
      <w:r w:rsidRPr="009C4009">
        <w:t>J</w:t>
      </w:r>
      <w:r w:rsidR="00316360" w:rsidRPr="009C4009">
        <w:t>ednání zahájil</w:t>
      </w:r>
      <w:r w:rsidR="00476782" w:rsidRPr="009C4009">
        <w:t xml:space="preserve"> </w:t>
      </w:r>
      <w:r w:rsidR="00F014ED" w:rsidRPr="009C4009">
        <w:t>L</w:t>
      </w:r>
      <w:r w:rsidR="00476782" w:rsidRPr="009C4009">
        <w:t xml:space="preserve">. </w:t>
      </w:r>
      <w:r w:rsidR="00F014ED" w:rsidRPr="009C4009">
        <w:t>Janeba</w:t>
      </w:r>
      <w:r w:rsidR="00E959AF" w:rsidRPr="009C4009">
        <w:t>, přivítal přítomné</w:t>
      </w:r>
      <w:r w:rsidR="009E1A7B" w:rsidRPr="009C4009">
        <w:t xml:space="preserve"> </w:t>
      </w:r>
      <w:r w:rsidR="00D20159" w:rsidRPr="009C4009">
        <w:t>a</w:t>
      </w:r>
      <w:r w:rsidR="00E959AF" w:rsidRPr="009C4009">
        <w:t xml:space="preserve"> </w:t>
      </w:r>
      <w:r w:rsidR="009E33AB" w:rsidRPr="009C4009">
        <w:t xml:space="preserve">představil </w:t>
      </w:r>
      <w:r w:rsidR="00EF05B2" w:rsidRPr="009C4009">
        <w:t xml:space="preserve">harmonogram </w:t>
      </w:r>
      <w:r w:rsidR="009E33AB" w:rsidRPr="009C4009">
        <w:t>bod</w:t>
      </w:r>
      <w:r w:rsidR="00EF05B2" w:rsidRPr="009C4009">
        <w:t>ů</w:t>
      </w:r>
      <w:r w:rsidR="00A4340A" w:rsidRPr="009C4009">
        <w:t xml:space="preserve"> jednání</w:t>
      </w:r>
      <w:r w:rsidRPr="009C4009">
        <w:t>. K</w:t>
      </w:r>
      <w:r w:rsidR="009A5489" w:rsidRPr="009C4009">
        <w:t xml:space="preserve"> harmonogramu jednání </w:t>
      </w:r>
      <w:r w:rsidR="00A32874" w:rsidRPr="009C4009">
        <w:t>navrhl</w:t>
      </w:r>
      <w:r w:rsidR="00905B2D">
        <w:t xml:space="preserve"> mírnou úpravu v jednotlivých bodech</w:t>
      </w:r>
      <w:r w:rsidR="009E109B">
        <w:t>.</w:t>
      </w:r>
      <w:r w:rsidR="00B5290F">
        <w:t xml:space="preserve"> Zapisovatele určil ředitele Kanceláře Jana Aulického. </w:t>
      </w:r>
    </w:p>
    <w:p w14:paraId="70B371BD" w14:textId="77777777" w:rsidR="009E109B" w:rsidRPr="009C4009" w:rsidRDefault="009E109B" w:rsidP="009E109B">
      <w:pPr>
        <w:pStyle w:val="Odstavecseseznamem"/>
        <w:ind w:left="1440"/>
        <w:rPr>
          <w:b/>
          <w:bCs/>
        </w:rPr>
      </w:pPr>
    </w:p>
    <w:p w14:paraId="299DE10B" w14:textId="107C50C2" w:rsidR="00F579D8" w:rsidRPr="009C4009" w:rsidRDefault="00363902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Členové vedení s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návrh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em harmonogramu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jednání</w:t>
      </w:r>
      <w:r w:rsidR="00B5290F">
        <w:rPr>
          <w:rFonts w:ascii="Times New Roman" w:hAnsi="Times New Roman" w:cs="Times New Roman"/>
          <w:i/>
          <w:iCs/>
          <w:sz w:val="24"/>
          <w:szCs w:val="24"/>
        </w:rPr>
        <w:t xml:space="preserve"> souhlasily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C8B660" w14:textId="55FE813E" w:rsidR="009A5489" w:rsidRPr="00D35F50" w:rsidRDefault="009A5489" w:rsidP="00D35F50">
      <w:pPr>
        <w:pStyle w:val="Odstavecseseznamem"/>
        <w:numPr>
          <w:ilvl w:val="0"/>
          <w:numId w:val="1"/>
        </w:numPr>
        <w:rPr>
          <w:b/>
          <w:bCs/>
        </w:rPr>
      </w:pPr>
      <w:r w:rsidRPr="009A5489">
        <w:rPr>
          <w:b/>
          <w:bCs/>
          <w:color w:val="000000"/>
        </w:rPr>
        <w:t>Kontrola záznamu z jednání Vedení SH ČMS</w:t>
      </w:r>
      <w:r w:rsidR="00927655">
        <w:rPr>
          <w:b/>
          <w:bCs/>
          <w:color w:val="000000"/>
        </w:rPr>
        <w:t xml:space="preserve"> z</w:t>
      </w:r>
      <w:r w:rsidRPr="009A5489">
        <w:rPr>
          <w:b/>
          <w:bCs/>
          <w:color w:val="000000"/>
        </w:rPr>
        <w:t xml:space="preserve"> </w:t>
      </w:r>
      <w:r w:rsidR="00384A4F">
        <w:rPr>
          <w:b/>
          <w:bCs/>
          <w:color w:val="000000"/>
        </w:rPr>
        <w:t>6</w:t>
      </w:r>
      <w:r w:rsidRPr="009A5489">
        <w:rPr>
          <w:b/>
          <w:bCs/>
          <w:color w:val="000000"/>
        </w:rPr>
        <w:t xml:space="preserve">. </w:t>
      </w:r>
      <w:r w:rsidR="00384A4F">
        <w:rPr>
          <w:b/>
          <w:bCs/>
          <w:color w:val="000000"/>
        </w:rPr>
        <w:t>4</w:t>
      </w:r>
      <w:r w:rsidRPr="009A5489">
        <w:rPr>
          <w:b/>
          <w:bCs/>
          <w:color w:val="000000"/>
        </w:rPr>
        <w:t>. 202</w:t>
      </w:r>
      <w:r w:rsidR="00F014ED">
        <w:rPr>
          <w:b/>
          <w:bCs/>
          <w:color w:val="000000"/>
        </w:rPr>
        <w:t>1</w:t>
      </w:r>
    </w:p>
    <w:p w14:paraId="79AFD3BA" w14:textId="42E7D5C1" w:rsidR="009E109B" w:rsidRPr="009E109B" w:rsidRDefault="009E109B" w:rsidP="00384A4F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72C965" w14:textId="78FC3DB4" w:rsidR="003D1392" w:rsidRDefault="00A32874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5873" w:rsidRPr="00EF23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Janeba </w:t>
      </w:r>
      <w:r w:rsidR="00384A4F">
        <w:rPr>
          <w:rFonts w:ascii="Times New Roman" w:hAnsi="Times New Roman" w:cs="Times New Roman"/>
          <w:sz w:val="24"/>
          <w:szCs w:val="24"/>
        </w:rPr>
        <w:t xml:space="preserve">zrekapituloval </w:t>
      </w:r>
      <w:r w:rsidR="00395873" w:rsidRPr="00EF2338">
        <w:rPr>
          <w:rFonts w:ascii="Times New Roman" w:hAnsi="Times New Roman" w:cs="Times New Roman"/>
          <w:sz w:val="24"/>
          <w:szCs w:val="24"/>
        </w:rPr>
        <w:t>body jednání</w:t>
      </w:r>
      <w:r w:rsidR="00BB4D0B">
        <w:rPr>
          <w:rFonts w:ascii="Times New Roman" w:hAnsi="Times New Roman" w:cs="Times New Roman"/>
          <w:sz w:val="24"/>
          <w:szCs w:val="24"/>
        </w:rPr>
        <w:t xml:space="preserve"> Vedení SH ČMS ze dne </w:t>
      </w:r>
      <w:r w:rsidR="00384A4F">
        <w:rPr>
          <w:rFonts w:ascii="Times New Roman" w:hAnsi="Times New Roman" w:cs="Times New Roman"/>
          <w:sz w:val="24"/>
          <w:szCs w:val="24"/>
        </w:rPr>
        <w:t>6</w:t>
      </w:r>
      <w:r w:rsidR="00BB4D0B">
        <w:rPr>
          <w:rFonts w:ascii="Times New Roman" w:hAnsi="Times New Roman" w:cs="Times New Roman"/>
          <w:sz w:val="24"/>
          <w:szCs w:val="24"/>
        </w:rPr>
        <w:t xml:space="preserve">. </w:t>
      </w:r>
      <w:r w:rsidR="00384A4F">
        <w:rPr>
          <w:rFonts w:ascii="Times New Roman" w:hAnsi="Times New Roman" w:cs="Times New Roman"/>
          <w:sz w:val="24"/>
          <w:szCs w:val="24"/>
        </w:rPr>
        <w:t>4</w:t>
      </w:r>
      <w:r w:rsidR="00BB4D0B">
        <w:rPr>
          <w:rFonts w:ascii="Times New Roman" w:hAnsi="Times New Roman" w:cs="Times New Roman"/>
          <w:sz w:val="24"/>
          <w:szCs w:val="24"/>
        </w:rPr>
        <w:t xml:space="preserve">. </w:t>
      </w:r>
      <w:r w:rsidR="0092765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27655">
        <w:rPr>
          <w:rFonts w:ascii="Times New Roman" w:hAnsi="Times New Roman" w:cs="Times New Roman"/>
          <w:sz w:val="24"/>
          <w:szCs w:val="24"/>
        </w:rPr>
        <w:t xml:space="preserve"> </w:t>
      </w:r>
      <w:r w:rsidR="009A5489">
        <w:rPr>
          <w:rFonts w:ascii="Times New Roman" w:hAnsi="Times New Roman" w:cs="Times New Roman"/>
          <w:sz w:val="24"/>
          <w:szCs w:val="24"/>
        </w:rPr>
        <w:t>a připomněl úkoly a</w:t>
      </w:r>
      <w:r w:rsidR="00384A4F">
        <w:rPr>
          <w:rFonts w:ascii="Times New Roman" w:hAnsi="Times New Roman" w:cs="Times New Roman"/>
          <w:sz w:val="24"/>
          <w:szCs w:val="24"/>
        </w:rPr>
        <w:t xml:space="preserve"> splněné body, které vyplývaly</w:t>
      </w:r>
      <w:r w:rsidR="007A2989">
        <w:rPr>
          <w:rFonts w:ascii="Times New Roman" w:hAnsi="Times New Roman" w:cs="Times New Roman"/>
          <w:sz w:val="24"/>
          <w:szCs w:val="24"/>
        </w:rPr>
        <w:t xml:space="preserve"> z jednotlivých bodů </w:t>
      </w:r>
      <w:r w:rsidR="009A5489">
        <w:rPr>
          <w:rFonts w:ascii="Times New Roman" w:hAnsi="Times New Roman" w:cs="Times New Roman"/>
          <w:sz w:val="24"/>
          <w:szCs w:val="24"/>
        </w:rPr>
        <w:t>jednání</w:t>
      </w:r>
      <w:r w:rsidR="003D1392">
        <w:rPr>
          <w:rFonts w:ascii="Times New Roman" w:hAnsi="Times New Roman" w:cs="Times New Roman"/>
          <w:sz w:val="24"/>
          <w:szCs w:val="24"/>
        </w:rPr>
        <w:t>.</w:t>
      </w:r>
    </w:p>
    <w:p w14:paraId="609911A2" w14:textId="0AEFC765" w:rsidR="00927655" w:rsidRDefault="00363902" w:rsidP="00262B43">
      <w:pPr>
        <w:pStyle w:val="Bezmezer"/>
        <w:ind w:left="56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D139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927655" w:rsidRPr="003D1392">
        <w:rPr>
          <w:rFonts w:ascii="Times New Roman" w:hAnsi="Times New Roman" w:cs="Times New Roman"/>
          <w:i/>
          <w:iCs/>
          <w:sz w:val="24"/>
          <w:szCs w:val="24"/>
        </w:rPr>
        <w:t>Vedení SH ČMS vzalo na vědomí kontrolu zá</w:t>
      </w:r>
      <w:r w:rsidR="00D35F50" w:rsidRPr="003D1392">
        <w:rPr>
          <w:rFonts w:ascii="Times New Roman" w:hAnsi="Times New Roman" w:cs="Times New Roman"/>
          <w:i/>
          <w:iCs/>
          <w:sz w:val="24"/>
          <w:szCs w:val="24"/>
        </w:rPr>
        <w:t>znamu</w:t>
      </w:r>
      <w:r w:rsidR="00927655" w:rsidRPr="003D1392">
        <w:rPr>
          <w:rFonts w:ascii="Times New Roman" w:hAnsi="Times New Roman" w:cs="Times New Roman"/>
          <w:sz w:val="24"/>
          <w:szCs w:val="24"/>
        </w:rPr>
        <w:t>.</w:t>
      </w:r>
    </w:p>
    <w:p w14:paraId="279986E3" w14:textId="77777777" w:rsidR="00384A4F" w:rsidRDefault="00384A4F" w:rsidP="00384A4F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94F17" w14:textId="1398006C" w:rsidR="00384A4F" w:rsidRPr="00384A4F" w:rsidRDefault="00384A4F" w:rsidP="00384A4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/>
        </w:rPr>
        <w:t>Zhodnocení jednání VV SH ČMS 8. 4. 2021</w:t>
      </w:r>
    </w:p>
    <w:p w14:paraId="4954E52F" w14:textId="77777777" w:rsidR="00384A4F" w:rsidRPr="00384A4F" w:rsidRDefault="00384A4F" w:rsidP="00384A4F">
      <w:pPr>
        <w:pStyle w:val="Odstavecseseznamem"/>
        <w:rPr>
          <w:b/>
          <w:bCs/>
        </w:rPr>
      </w:pPr>
    </w:p>
    <w:p w14:paraId="1F1BF9A7" w14:textId="76EF16AD" w:rsidR="00384A4F" w:rsidRDefault="00384A4F" w:rsidP="00384A4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F23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Janeba zrekapituloval </w:t>
      </w:r>
      <w:r w:rsidRPr="00EF2338">
        <w:rPr>
          <w:rFonts w:ascii="Times New Roman" w:hAnsi="Times New Roman" w:cs="Times New Roman"/>
          <w:sz w:val="24"/>
          <w:szCs w:val="24"/>
        </w:rPr>
        <w:t>body jednání</w:t>
      </w:r>
      <w:r>
        <w:rPr>
          <w:rFonts w:ascii="Times New Roman" w:hAnsi="Times New Roman" w:cs="Times New Roman"/>
          <w:sz w:val="24"/>
          <w:szCs w:val="24"/>
        </w:rPr>
        <w:t xml:space="preserve"> VV SH ČMS ze dne 8. 4. 2021 a informoval o dalším vývoji právních kauz vedených proti SH ČMS. Dále se pozastavil nad skutečností, že se informace a důvěrný zápis z tohoto jednání dostal mimo přítomné členy tohoto jednání. </w:t>
      </w:r>
    </w:p>
    <w:p w14:paraId="7EBC4BA1" w14:textId="689A39A3" w:rsidR="00223476" w:rsidRPr="00223476" w:rsidRDefault="00223476" w:rsidP="00223476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dále informoval, </w:t>
      </w:r>
      <w:r w:rsidRPr="00223476">
        <w:rPr>
          <w:rFonts w:ascii="Times New Roman" w:hAnsi="Times New Roman" w:cs="Times New Roman"/>
          <w:sz w:val="24"/>
          <w:szCs w:val="24"/>
        </w:rPr>
        <w:t xml:space="preserve">že návrh společnosti </w:t>
      </w:r>
      <w:proofErr w:type="spellStart"/>
      <w:r w:rsidRPr="00223476">
        <w:rPr>
          <w:rFonts w:ascii="Times New Roman" w:hAnsi="Times New Roman" w:cs="Times New Roman"/>
          <w:sz w:val="24"/>
          <w:szCs w:val="24"/>
        </w:rPr>
        <w:t>Arrows</w:t>
      </w:r>
      <w:proofErr w:type="spellEnd"/>
      <w:r w:rsidRPr="00223476">
        <w:rPr>
          <w:rFonts w:ascii="Times New Roman" w:hAnsi="Times New Roman" w:cs="Times New Roman"/>
          <w:sz w:val="24"/>
          <w:szCs w:val="24"/>
        </w:rPr>
        <w:t xml:space="preserve"> advokátní kancelář ze dne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3476">
        <w:rPr>
          <w:rFonts w:ascii="Times New Roman" w:hAnsi="Times New Roman" w:cs="Times New Roman"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47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476">
        <w:rPr>
          <w:rFonts w:ascii="Times New Roman" w:hAnsi="Times New Roman" w:cs="Times New Roman"/>
          <w:sz w:val="24"/>
          <w:szCs w:val="24"/>
        </w:rPr>
        <w:t xml:space="preserve">2020 o zneužití hlasovacích práv k újmě celku a vyslovení, že valná hromada </w:t>
      </w:r>
      <w:r>
        <w:rPr>
          <w:rFonts w:ascii="Times New Roman" w:hAnsi="Times New Roman" w:cs="Times New Roman"/>
          <w:sz w:val="24"/>
          <w:szCs w:val="24"/>
        </w:rPr>
        <w:t>HVP,</w:t>
      </w:r>
      <w:r w:rsidR="005E6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a.s. </w:t>
      </w:r>
      <w:r w:rsidRPr="00223476">
        <w:rPr>
          <w:rFonts w:ascii="Times New Roman" w:hAnsi="Times New Roman" w:cs="Times New Roman"/>
          <w:sz w:val="24"/>
          <w:szCs w:val="24"/>
        </w:rPr>
        <w:t>konaná dne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47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476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přijala usnesení, byl na</w:t>
      </w:r>
      <w:r w:rsidRPr="00223476">
        <w:rPr>
          <w:rFonts w:ascii="Times New Roman" w:hAnsi="Times New Roman" w:cs="Times New Roman"/>
          <w:sz w:val="24"/>
          <w:szCs w:val="24"/>
        </w:rPr>
        <w:t xml:space="preserve"> soudním jednání </w:t>
      </w:r>
      <w:r>
        <w:rPr>
          <w:rFonts w:ascii="Times New Roman" w:hAnsi="Times New Roman" w:cs="Times New Roman"/>
          <w:sz w:val="24"/>
          <w:szCs w:val="24"/>
        </w:rPr>
        <w:t xml:space="preserve">21. 4. 2021 </w:t>
      </w:r>
      <w:r w:rsidRPr="00223476">
        <w:rPr>
          <w:rFonts w:ascii="Times New Roman" w:hAnsi="Times New Roman" w:cs="Times New Roman"/>
          <w:sz w:val="24"/>
          <w:szCs w:val="24"/>
        </w:rPr>
        <w:t>zamítnut.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476">
        <w:rPr>
          <w:rFonts w:ascii="Times New Roman" w:hAnsi="Times New Roman" w:cs="Times New Roman"/>
          <w:sz w:val="24"/>
          <w:szCs w:val="24"/>
        </w:rPr>
        <w:t>Soud se přiklonil k naší právní argumentaci. Do 30 dní by nám mělo být doručeno píse</w:t>
      </w:r>
      <w:r>
        <w:rPr>
          <w:rFonts w:ascii="Times New Roman" w:hAnsi="Times New Roman" w:cs="Times New Roman"/>
          <w:sz w:val="24"/>
          <w:szCs w:val="24"/>
        </w:rPr>
        <w:t>mné vyhotovení rozhodnutí</w:t>
      </w:r>
      <w:r w:rsidRPr="00223476">
        <w:rPr>
          <w:rFonts w:ascii="Times New Roman" w:hAnsi="Times New Roman" w:cs="Times New Roman"/>
          <w:sz w:val="24"/>
          <w:szCs w:val="24"/>
        </w:rPr>
        <w:t>.</w:t>
      </w:r>
    </w:p>
    <w:p w14:paraId="7454C4D6" w14:textId="33C973EF" w:rsidR="00223476" w:rsidRDefault="00223476" w:rsidP="00262B43">
      <w:pPr>
        <w:pStyle w:val="Bezmezer"/>
        <w:numPr>
          <w:ilvl w:val="0"/>
          <w:numId w:val="2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BA525A">
        <w:rPr>
          <w:rFonts w:ascii="Times New Roman" w:hAnsi="Times New Roman" w:cs="Times New Roman"/>
          <w:sz w:val="24"/>
          <w:szCs w:val="24"/>
        </w:rPr>
        <w:t>Janeba informoval, že člen VV SH ČMS L.</w:t>
      </w:r>
      <w:r>
        <w:rPr>
          <w:rFonts w:ascii="Times New Roman" w:hAnsi="Times New Roman" w:cs="Times New Roman"/>
          <w:sz w:val="24"/>
          <w:szCs w:val="24"/>
        </w:rPr>
        <w:t xml:space="preserve"> Zeman a starosta KSH J. Žižka</w:t>
      </w:r>
      <w:r w:rsidR="00BA525A">
        <w:rPr>
          <w:rFonts w:ascii="Times New Roman" w:hAnsi="Times New Roman" w:cs="Times New Roman"/>
          <w:sz w:val="24"/>
          <w:szCs w:val="24"/>
        </w:rPr>
        <w:t xml:space="preserve"> se zúčastnili osobního jednání</w:t>
      </w:r>
      <w:r>
        <w:rPr>
          <w:rFonts w:ascii="Times New Roman" w:hAnsi="Times New Roman" w:cs="Times New Roman"/>
          <w:sz w:val="24"/>
          <w:szCs w:val="24"/>
        </w:rPr>
        <w:t xml:space="preserve"> s právníkem společnosti ZLT. Oba požád</w:t>
      </w:r>
      <w:r w:rsidR="00BA525A">
        <w:rPr>
          <w:rFonts w:ascii="Times New Roman" w:hAnsi="Times New Roman" w:cs="Times New Roman"/>
          <w:sz w:val="24"/>
          <w:szCs w:val="24"/>
        </w:rPr>
        <w:t xml:space="preserve">ali o možnost navštívit informovat o průběhu </w:t>
      </w:r>
      <w:proofErr w:type="spellStart"/>
      <w:r w:rsidR="00BA525A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>Vedení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24906" w14:textId="77777777" w:rsidR="00031674" w:rsidRPr="00031674" w:rsidRDefault="00031674" w:rsidP="00031674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F453C69" w14:textId="77777777" w:rsidR="00384A4F" w:rsidRDefault="00384A4F" w:rsidP="00384A4F">
      <w:pPr>
        <w:pStyle w:val="Bezmezer"/>
        <w:spacing w:after="120"/>
        <w:ind w:left="56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3D1392">
        <w:rPr>
          <w:rFonts w:ascii="Times New Roman" w:hAnsi="Times New Roman" w:cs="Times New Roman"/>
          <w:i/>
          <w:iCs/>
          <w:sz w:val="24"/>
          <w:szCs w:val="24"/>
        </w:rPr>
        <w:t xml:space="preserve">    Vedení SH ČMS vzalo na vědomí kontrolu záznamu</w:t>
      </w:r>
      <w:r w:rsidRPr="003D1392">
        <w:rPr>
          <w:rFonts w:ascii="Times New Roman" w:hAnsi="Times New Roman" w:cs="Times New Roman"/>
          <w:sz w:val="24"/>
          <w:szCs w:val="24"/>
        </w:rPr>
        <w:t>.</w:t>
      </w:r>
    </w:p>
    <w:p w14:paraId="157826E7" w14:textId="3D79167B" w:rsidR="00031674" w:rsidRDefault="00031674" w:rsidP="00031674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0D0F3C82" w14:textId="3AA7097C" w:rsidR="00031674" w:rsidRPr="00431ECE" w:rsidRDefault="00031674" w:rsidP="00031674">
      <w:pPr>
        <w:pStyle w:val="Odstavecseseznamem"/>
        <w:numPr>
          <w:ilvl w:val="0"/>
          <w:numId w:val="1"/>
        </w:numPr>
        <w:spacing w:after="160"/>
        <w:rPr>
          <w:rFonts w:asciiTheme="minorHAnsi" w:hAnsiTheme="minorHAnsi" w:cstheme="minorBidi"/>
          <w:b/>
          <w:bCs/>
        </w:rPr>
      </w:pPr>
      <w:r w:rsidRPr="00927655">
        <w:rPr>
          <w:rFonts w:ascii="Times" w:hAnsi="Times"/>
          <w:b/>
          <w:bCs/>
          <w:color w:val="000000"/>
        </w:rPr>
        <w:t xml:space="preserve">Příprava </w:t>
      </w:r>
      <w:r w:rsidR="00431ECE">
        <w:rPr>
          <w:rFonts w:ascii="Times" w:hAnsi="Times"/>
          <w:b/>
          <w:bCs/>
          <w:color w:val="000000"/>
        </w:rPr>
        <w:t>materiálů k VI. sjezdu SH ČMS</w:t>
      </w:r>
    </w:p>
    <w:p w14:paraId="47D86D95" w14:textId="5BB9CEFF" w:rsidR="00384A4F" w:rsidRDefault="00431ECE" w:rsidP="00431ECE">
      <w:pPr>
        <w:pStyle w:val="Odstavecseseznamem"/>
        <w:numPr>
          <w:ilvl w:val="0"/>
          <w:numId w:val="17"/>
        </w:numPr>
        <w:spacing w:after="160"/>
        <w:ind w:left="1418"/>
        <w:jc w:val="both"/>
      </w:pPr>
      <w:r>
        <w:t>L</w:t>
      </w:r>
      <w:r w:rsidRPr="00EF2338">
        <w:t xml:space="preserve">. </w:t>
      </w:r>
      <w:r>
        <w:t xml:space="preserve">Janeba představil připravené materiály k VI. sjezdu SH ČMS ve znění </w:t>
      </w:r>
      <w:r w:rsidRPr="00431ECE">
        <w:t>návrhů dokumen</w:t>
      </w:r>
      <w:r>
        <w:t>tů pro konání VI. sjezdu SH ČMS p</w:t>
      </w:r>
      <w:r w:rsidRPr="00431ECE">
        <w:t>rogram jednání</w:t>
      </w:r>
      <w:r>
        <w:t>, j</w:t>
      </w:r>
      <w:r w:rsidRPr="00431ECE">
        <w:t>ednací řád</w:t>
      </w:r>
      <w:r>
        <w:t>, v</w:t>
      </w:r>
      <w:r w:rsidRPr="00431ECE">
        <w:t xml:space="preserve">olební řád </w:t>
      </w:r>
      <w:r>
        <w:t xml:space="preserve">a usnesení. Dále představil otázky pro kandidáty na starostu a náměstky. Všechny tyto </w:t>
      </w:r>
      <w:r>
        <w:lastRenderedPageBreak/>
        <w:t xml:space="preserve">materiály v návrhu budou projednány na jednání Vedení dne 5. 5. 2021, které se bude věnovat pouze přípravou VI. sjezdu a přípravou SS OSH. </w:t>
      </w:r>
    </w:p>
    <w:p w14:paraId="0246FDA2" w14:textId="62C92C73" w:rsidR="00431ECE" w:rsidRDefault="00431ECE" w:rsidP="00431ECE">
      <w:pPr>
        <w:pStyle w:val="Odstavecseseznamem"/>
        <w:numPr>
          <w:ilvl w:val="0"/>
          <w:numId w:val="17"/>
        </w:numPr>
        <w:spacing w:after="160"/>
        <w:ind w:left="1418"/>
        <w:jc w:val="both"/>
      </w:pPr>
      <w:r>
        <w:t xml:space="preserve">Jedním z důležitých materiálů je nový rozpis jednání směřujících ke konání VI. sjezdu SH ČMS 9. 7. 2021, který je nutno ke splnění Stanov dodržet. </w:t>
      </w:r>
      <w:r w:rsidR="00007B6C">
        <w:t>Proto se musí změnit navrhovaný plán práce SH ČMS</w:t>
      </w:r>
      <w:r w:rsidR="00275CB9">
        <w:t>,</w:t>
      </w:r>
      <w:r w:rsidR="00007B6C">
        <w:t xml:space="preserve"> kdy se do něj doplní jednání:</w:t>
      </w:r>
    </w:p>
    <w:p w14:paraId="71580ED0" w14:textId="42009F5F" w:rsidR="00007B6C" w:rsidRDefault="00007B6C" w:rsidP="00007B6C">
      <w:pPr>
        <w:pStyle w:val="Odstavecseseznamem"/>
        <w:spacing w:after="160"/>
        <w:ind w:left="1418"/>
        <w:jc w:val="both"/>
      </w:pPr>
      <w:r>
        <w:t>5. 5. Vedení – projednání sjezdových materiálů</w:t>
      </w:r>
    </w:p>
    <w:p w14:paraId="6083F952" w14:textId="13866DE5" w:rsidR="00007B6C" w:rsidRDefault="00007B6C" w:rsidP="00007B6C">
      <w:pPr>
        <w:pStyle w:val="Odstavecseseznamem"/>
        <w:spacing w:after="160"/>
        <w:ind w:left="1418"/>
        <w:jc w:val="both"/>
      </w:pPr>
      <w:r>
        <w:t>13. 5. VV SH ČMS – projednání a doporučení sjezdových materiálů pro SS OSH</w:t>
      </w:r>
    </w:p>
    <w:p w14:paraId="4B6241E3" w14:textId="6B04C453" w:rsidR="00007B6C" w:rsidRDefault="00007B6C" w:rsidP="00007B6C">
      <w:pPr>
        <w:pStyle w:val="Odstavecseseznamem"/>
        <w:spacing w:after="160"/>
        <w:ind w:left="1418"/>
        <w:jc w:val="both"/>
      </w:pPr>
      <w:r>
        <w:t>28. 5. SS OSH – projednání sjezdových materiálů</w:t>
      </w:r>
    </w:p>
    <w:p w14:paraId="7AA09604" w14:textId="2B9CEE19" w:rsidR="00007B6C" w:rsidRDefault="00007B6C" w:rsidP="00007B6C">
      <w:pPr>
        <w:pStyle w:val="Odstavecseseznamem"/>
        <w:spacing w:after="160"/>
        <w:ind w:left="1418"/>
        <w:jc w:val="both"/>
      </w:pPr>
      <w:r>
        <w:t>9. 7. konání VI. sjezdu SH ČMS v</w:t>
      </w:r>
      <w:r w:rsidR="005E6318">
        <w:t> </w:t>
      </w:r>
      <w:r>
        <w:t>Brně</w:t>
      </w:r>
    </w:p>
    <w:p w14:paraId="23BD5FF9" w14:textId="77777777" w:rsidR="005E6318" w:rsidRDefault="005E6318" w:rsidP="00007B6C">
      <w:pPr>
        <w:pStyle w:val="Odstavecseseznamem"/>
        <w:spacing w:after="160"/>
        <w:ind w:left="1418"/>
        <w:jc w:val="both"/>
      </w:pPr>
    </w:p>
    <w:p w14:paraId="3E66F871" w14:textId="70236E9C" w:rsidR="005E6318" w:rsidRPr="005E6318" w:rsidRDefault="005E6318" w:rsidP="00007B6C">
      <w:pPr>
        <w:pStyle w:val="Odstavecseseznamem"/>
        <w:spacing w:after="160"/>
        <w:ind w:left="1418"/>
        <w:jc w:val="both"/>
        <w:rPr>
          <w:i/>
        </w:rPr>
      </w:pPr>
      <w:r w:rsidRPr="005E6318">
        <w:rPr>
          <w:i/>
        </w:rPr>
        <w:t>Vedení vzalo informace k materiálům k VI. sjezdu na vědomí</w:t>
      </w:r>
      <w:r w:rsidR="00BA525A">
        <w:rPr>
          <w:i/>
        </w:rPr>
        <w:t>,</w:t>
      </w:r>
      <w:r w:rsidRPr="005E6318">
        <w:rPr>
          <w:i/>
        </w:rPr>
        <w:t xml:space="preserve"> schválilo doplnění plánu práce SH ČMS. </w:t>
      </w:r>
    </w:p>
    <w:p w14:paraId="2BC12A03" w14:textId="79183856" w:rsidR="00BD4361" w:rsidRDefault="00BA525A" w:rsidP="00007B6C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hod na jednání Vedení se dostavili </w:t>
      </w:r>
      <w:r w:rsidR="00007B6C">
        <w:rPr>
          <w:rFonts w:ascii="Times New Roman" w:hAnsi="Times New Roman" w:cs="Times New Roman"/>
          <w:sz w:val="24"/>
          <w:szCs w:val="24"/>
        </w:rPr>
        <w:t>L. Zeman a J. Žižka</w:t>
      </w:r>
    </w:p>
    <w:p w14:paraId="76B856A0" w14:textId="1ECA2A32" w:rsidR="00007B6C" w:rsidRPr="00275CB9" w:rsidRDefault="00007B6C" w:rsidP="00275CB9">
      <w:pPr>
        <w:pStyle w:val="Bezmezer"/>
        <w:numPr>
          <w:ilvl w:val="0"/>
          <w:numId w:val="18"/>
        </w:numPr>
        <w:tabs>
          <w:tab w:val="left" w:pos="1418"/>
        </w:tabs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gramStart"/>
      <w:r>
        <w:rPr>
          <w:rFonts w:ascii="Times New Roman" w:hAnsi="Times New Roman" w:cs="Times New Roman"/>
          <w:sz w:val="24"/>
          <w:szCs w:val="24"/>
        </w:rPr>
        <w:t>Zeman</w:t>
      </w:r>
      <w:r w:rsidR="0027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informoval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7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osobním </w:t>
      </w:r>
      <w:r w:rsidR="0027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27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</w:t>
      </w:r>
      <w:r w:rsidR="0027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právním zástupcem ZLT kanceláří KLB</w:t>
      </w:r>
      <w:r w:rsidRPr="00275C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1B97E3" w14:textId="5511B568" w:rsidR="00BA525A" w:rsidRDefault="00275CB9" w:rsidP="00BA525A">
      <w:pPr>
        <w:pStyle w:val="Bezmezer"/>
        <w:tabs>
          <w:tab w:val="left" w:pos="1418"/>
          <w:tab w:val="left" w:pos="9356"/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007B6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="00007B6C">
        <w:rPr>
          <w:rFonts w:ascii="Times New Roman" w:hAnsi="Times New Roman" w:cs="Times New Roman"/>
          <w:sz w:val="24"/>
          <w:szCs w:val="24"/>
        </w:rPr>
        <w:t xml:space="preserve"> – Mgr. </w:t>
      </w:r>
      <w:proofErr w:type="spellStart"/>
      <w:r w:rsidR="00007B6C">
        <w:rPr>
          <w:rFonts w:ascii="Times New Roman" w:hAnsi="Times New Roman" w:cs="Times New Roman"/>
          <w:sz w:val="24"/>
          <w:szCs w:val="24"/>
        </w:rPr>
        <w:t>Budzinskim</w:t>
      </w:r>
      <w:proofErr w:type="spellEnd"/>
      <w:r w:rsidR="00BA525A">
        <w:rPr>
          <w:rFonts w:ascii="Times New Roman" w:hAnsi="Times New Roman" w:cs="Times New Roman"/>
          <w:sz w:val="24"/>
          <w:szCs w:val="24"/>
        </w:rPr>
        <w:t>.</w:t>
      </w:r>
    </w:p>
    <w:p w14:paraId="236940A8" w14:textId="2532F5E0" w:rsidR="00BA525A" w:rsidRDefault="00BA525A" w:rsidP="00BA525A">
      <w:pPr>
        <w:pStyle w:val="Bezmezer"/>
        <w:tabs>
          <w:tab w:val="left" w:pos="1418"/>
          <w:tab w:val="left" w:pos="9356"/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Závěry z jednání, záměry ZLT:</w:t>
      </w:r>
    </w:p>
    <w:p w14:paraId="720161E9" w14:textId="79E5C960" w:rsidR="00275CB9" w:rsidRDefault="00275CB9" w:rsidP="00275CB9">
      <w:pPr>
        <w:pStyle w:val="Bezmezer"/>
        <w:tabs>
          <w:tab w:val="left" w:pos="1418"/>
          <w:tab w:val="left" w:pos="9356"/>
          <w:tab w:val="left" w:pos="9498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prodej pojišťovny (odkup) s respektováním dohody na případných budoucích výhodách pro hasiče nebo</w:t>
      </w:r>
    </w:p>
    <w:p w14:paraId="2E1BB204" w14:textId="372BA395" w:rsidR="00275CB9" w:rsidRDefault="00275CB9" w:rsidP="00275CB9">
      <w:pPr>
        <w:pStyle w:val="Bezmezer"/>
        <w:tabs>
          <w:tab w:val="left" w:pos="1418"/>
          <w:tab w:val="left" w:pos="9356"/>
          <w:tab w:val="left" w:pos="9498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transparentní společný rozvoj </w:t>
      </w:r>
      <w:r w:rsidR="00BA525A">
        <w:rPr>
          <w:rFonts w:ascii="Times New Roman" w:hAnsi="Times New Roman" w:cs="Times New Roman"/>
          <w:sz w:val="24"/>
          <w:szCs w:val="24"/>
        </w:rPr>
        <w:t xml:space="preserve">a fungování pojišťovny v nových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podmínkách  (</w:t>
      </w:r>
      <w:proofErr w:type="gramEnd"/>
      <w:r>
        <w:rPr>
          <w:rFonts w:ascii="Times New Roman" w:hAnsi="Times New Roman" w:cs="Times New Roman"/>
          <w:sz w:val="24"/>
          <w:szCs w:val="24"/>
        </w:rPr>
        <w:t>kapitálové posílení, větší vliv kvalifikovaného akcionáře) nebo</w:t>
      </w:r>
    </w:p>
    <w:p w14:paraId="7D5DE001" w14:textId="5482CE3A" w:rsidR="00275CB9" w:rsidRDefault="00275CB9" w:rsidP="00275CB9">
      <w:pPr>
        <w:pStyle w:val="Bezmezer"/>
        <w:tabs>
          <w:tab w:val="left" w:pos="1418"/>
          <w:tab w:val="left" w:pos="9356"/>
          <w:tab w:val="left" w:pos="9498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likvidace pojišťovny na základě postupných žalob (nebude prospěšné pro žádnou stranu s výjimkou právních zástupců).</w:t>
      </w:r>
    </w:p>
    <w:p w14:paraId="5F99942A" w14:textId="77777777" w:rsidR="005E6318" w:rsidRDefault="005E6318" w:rsidP="00275CB9">
      <w:pPr>
        <w:pStyle w:val="Bezmezer"/>
        <w:tabs>
          <w:tab w:val="left" w:pos="1418"/>
          <w:tab w:val="left" w:pos="9356"/>
          <w:tab w:val="left" w:pos="9498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68103F56" w14:textId="77777777" w:rsidR="00BA525A" w:rsidRDefault="00BA525A" w:rsidP="00BA525A">
      <w:pPr>
        <w:spacing w:after="120"/>
        <w:ind w:left="144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Vedení vzalo </w:t>
      </w:r>
      <w:r w:rsidR="005E6318">
        <w:rPr>
          <w:rFonts w:eastAsiaTheme="minorHAnsi"/>
          <w:i/>
          <w:iCs/>
          <w:lang w:eastAsia="en-US"/>
        </w:rPr>
        <w:t>informace na vědomí</w:t>
      </w:r>
      <w:r>
        <w:rPr>
          <w:rFonts w:eastAsiaTheme="minorHAnsi"/>
          <w:i/>
          <w:iCs/>
          <w:lang w:eastAsia="en-US"/>
        </w:rPr>
        <w:t>.</w:t>
      </w:r>
      <w:r w:rsidR="005E6318">
        <w:rPr>
          <w:rFonts w:eastAsiaTheme="minorHAnsi"/>
          <w:i/>
          <w:iCs/>
          <w:lang w:eastAsia="en-US"/>
        </w:rPr>
        <w:t xml:space="preserve"> </w:t>
      </w:r>
    </w:p>
    <w:p w14:paraId="5BCAF481" w14:textId="33DAB2F5" w:rsidR="00A32874" w:rsidRPr="006E213B" w:rsidRDefault="00927655" w:rsidP="00BA525A">
      <w:pPr>
        <w:spacing w:after="120"/>
        <w:ind w:left="1440"/>
        <w:jc w:val="both"/>
        <w:rPr>
          <w:rFonts w:asciiTheme="minorHAnsi" w:hAnsiTheme="minorHAnsi" w:cstheme="minorBidi"/>
          <w:b/>
          <w:bCs/>
        </w:rPr>
      </w:pPr>
      <w:r w:rsidRPr="00927655">
        <w:rPr>
          <w:rFonts w:ascii="Times" w:hAnsi="Times"/>
          <w:b/>
          <w:bCs/>
          <w:color w:val="000000"/>
        </w:rPr>
        <w:t xml:space="preserve">Příprava </w:t>
      </w:r>
      <w:r w:rsidR="00007B6C">
        <w:rPr>
          <w:rFonts w:ascii="Times" w:hAnsi="Times"/>
          <w:b/>
          <w:bCs/>
          <w:color w:val="000000"/>
        </w:rPr>
        <w:t>jednání SS OSH 22. 4.</w:t>
      </w:r>
      <w:r w:rsidR="000A254D">
        <w:rPr>
          <w:rFonts w:ascii="Times" w:hAnsi="Times"/>
          <w:b/>
          <w:bCs/>
          <w:color w:val="000000"/>
        </w:rPr>
        <w:t xml:space="preserve"> 2021</w:t>
      </w:r>
    </w:p>
    <w:p w14:paraId="52534C53" w14:textId="29EF13CF" w:rsidR="002A31B4" w:rsidRDefault="006E213B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 xml:space="preserve">L. Janeba </w:t>
      </w:r>
      <w:r w:rsidR="00BA525A">
        <w:rPr>
          <w:rFonts w:ascii="Times New Roman" w:hAnsi="Times New Roman" w:cs="Times New Roman"/>
          <w:sz w:val="24"/>
          <w:szCs w:val="24"/>
        </w:rPr>
        <w:t>společně se členy V</w:t>
      </w:r>
      <w:r w:rsidR="00001740" w:rsidRPr="00122A1F">
        <w:rPr>
          <w:rFonts w:ascii="Times New Roman" w:hAnsi="Times New Roman" w:cs="Times New Roman"/>
          <w:sz w:val="24"/>
          <w:szCs w:val="24"/>
        </w:rPr>
        <w:t>edení prodis</w:t>
      </w:r>
      <w:r w:rsidR="00E16E3B" w:rsidRPr="00122A1F">
        <w:rPr>
          <w:rFonts w:ascii="Times New Roman" w:hAnsi="Times New Roman" w:cs="Times New Roman"/>
          <w:sz w:val="24"/>
          <w:szCs w:val="24"/>
        </w:rPr>
        <w:t>kutoval</w:t>
      </w:r>
      <w:r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7A2989">
        <w:rPr>
          <w:rFonts w:ascii="Times New Roman" w:hAnsi="Times New Roman" w:cs="Times New Roman"/>
          <w:sz w:val="24"/>
          <w:szCs w:val="24"/>
        </w:rPr>
        <w:t>podrobně jednotlivé body</w:t>
      </w:r>
      <w:r w:rsidR="00BA525A">
        <w:rPr>
          <w:rFonts w:ascii="Times New Roman" w:hAnsi="Times New Roman" w:cs="Times New Roman"/>
          <w:sz w:val="24"/>
          <w:szCs w:val="24"/>
        </w:rPr>
        <w:t xml:space="preserve"> jednání </w:t>
      </w:r>
      <w:r w:rsidR="007A2989">
        <w:rPr>
          <w:rFonts w:ascii="Times New Roman" w:hAnsi="Times New Roman" w:cs="Times New Roman"/>
          <w:sz w:val="24"/>
          <w:szCs w:val="24"/>
        </w:rPr>
        <w:t xml:space="preserve">SS OSH. </w:t>
      </w:r>
      <w:r w:rsidR="00BA525A">
        <w:rPr>
          <w:rFonts w:ascii="Times New Roman" w:hAnsi="Times New Roman" w:cs="Times New Roman"/>
          <w:sz w:val="24"/>
          <w:szCs w:val="24"/>
        </w:rPr>
        <w:t>Organizačně jednání SS OSH v</w:t>
      </w:r>
      <w:r w:rsidR="005E6318">
        <w:rPr>
          <w:rFonts w:ascii="Times New Roman" w:hAnsi="Times New Roman" w:cs="Times New Roman"/>
          <w:sz w:val="24"/>
          <w:szCs w:val="24"/>
        </w:rPr>
        <w:t xml:space="preserve"> BVV Brno </w:t>
      </w:r>
      <w:r w:rsidR="00BA525A">
        <w:rPr>
          <w:rFonts w:ascii="Times New Roman" w:hAnsi="Times New Roman" w:cs="Times New Roman"/>
          <w:sz w:val="24"/>
          <w:szCs w:val="24"/>
        </w:rPr>
        <w:t>zajišťuje KSH Jihomoravského kraje respektive starostka KSH Z. Jandová. Materiály k jednání</w:t>
      </w:r>
      <w:r w:rsidR="007A2989">
        <w:rPr>
          <w:rFonts w:ascii="Times New Roman" w:hAnsi="Times New Roman" w:cs="Times New Roman"/>
          <w:sz w:val="24"/>
          <w:szCs w:val="24"/>
        </w:rPr>
        <w:t xml:space="preserve"> byly zaslány všem s předstihem. </w:t>
      </w:r>
      <w:r w:rsidR="00BA525A">
        <w:rPr>
          <w:rFonts w:ascii="Times New Roman" w:hAnsi="Times New Roman" w:cs="Times New Roman"/>
          <w:sz w:val="24"/>
          <w:szCs w:val="24"/>
        </w:rPr>
        <w:t>Z</w:t>
      </w:r>
      <w:r w:rsidR="002A31B4">
        <w:rPr>
          <w:rFonts w:ascii="Times New Roman" w:hAnsi="Times New Roman" w:cs="Times New Roman"/>
          <w:sz w:val="24"/>
          <w:szCs w:val="24"/>
        </w:rPr>
        <w:t>práva o</w:t>
      </w:r>
      <w:r w:rsidR="00BA525A">
        <w:rPr>
          <w:rFonts w:ascii="Times New Roman" w:hAnsi="Times New Roman" w:cs="Times New Roman"/>
          <w:sz w:val="24"/>
          <w:szCs w:val="24"/>
        </w:rPr>
        <w:t xml:space="preserve"> činnosti se </w:t>
      </w:r>
      <w:r w:rsidR="002A31B4">
        <w:rPr>
          <w:rFonts w:ascii="Times New Roman" w:hAnsi="Times New Roman" w:cs="Times New Roman"/>
          <w:sz w:val="24"/>
          <w:szCs w:val="24"/>
        </w:rPr>
        <w:t xml:space="preserve">doplní ústně o závěry dnešního jednání. </w:t>
      </w:r>
    </w:p>
    <w:p w14:paraId="3B44FD5E" w14:textId="77777777" w:rsidR="005E6318" w:rsidRDefault="00516619" w:rsidP="005E6318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1B4">
        <w:rPr>
          <w:rFonts w:ascii="Times New Roman" w:hAnsi="Times New Roman" w:cs="Times New Roman"/>
          <w:i/>
          <w:iCs/>
          <w:sz w:val="24"/>
          <w:szCs w:val="24"/>
        </w:rPr>
        <w:t xml:space="preserve">Vedení vzalo na vědomí </w:t>
      </w:r>
      <w:r w:rsidR="005E6318">
        <w:rPr>
          <w:rFonts w:ascii="Times New Roman" w:hAnsi="Times New Roman" w:cs="Times New Roman"/>
          <w:i/>
          <w:iCs/>
          <w:sz w:val="24"/>
          <w:szCs w:val="24"/>
        </w:rPr>
        <w:t xml:space="preserve">přípravu jednání SS OSH 22. 4. 2021. </w:t>
      </w:r>
    </w:p>
    <w:p w14:paraId="2BAEB302" w14:textId="3848F596" w:rsidR="005E6318" w:rsidRPr="005E6318" w:rsidRDefault="005E6318" w:rsidP="005E6318">
      <w:pPr>
        <w:pStyle w:val="Bezmezer"/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5E6318">
        <w:rPr>
          <w:rFonts w:ascii="Times New Roman" w:hAnsi="Times New Roman" w:cs="Times New Roman"/>
          <w:iCs/>
          <w:sz w:val="24"/>
          <w:szCs w:val="24"/>
        </w:rPr>
        <w:t>13:00 hod byl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na jednání </w:t>
      </w:r>
      <w:r w:rsidRPr="005E6318">
        <w:rPr>
          <w:rFonts w:ascii="Times New Roman" w:hAnsi="Times New Roman" w:cs="Times New Roman"/>
          <w:iCs/>
          <w:sz w:val="24"/>
          <w:szCs w:val="24"/>
        </w:rPr>
        <w:t xml:space="preserve">pozván </w:t>
      </w:r>
      <w:r>
        <w:rPr>
          <w:rFonts w:ascii="Times New Roman" w:hAnsi="Times New Roman" w:cs="Times New Roman"/>
          <w:iCs/>
          <w:sz w:val="24"/>
          <w:szCs w:val="24"/>
        </w:rPr>
        <w:t>Mgr. Žídek</w:t>
      </w:r>
      <w:r w:rsidRPr="005E631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205C24A" w14:textId="4B68E058" w:rsidR="006F6133" w:rsidRDefault="007C6726" w:rsidP="005E6318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</w:t>
      </w:r>
      <w:r w:rsidR="005E6318">
        <w:rPr>
          <w:rFonts w:ascii="Times New Roman" w:hAnsi="Times New Roman" w:cs="Times New Roman"/>
          <w:sz w:val="24"/>
          <w:szCs w:val="24"/>
        </w:rPr>
        <w:t xml:space="preserve">přivítal zástupce </w:t>
      </w:r>
      <w:r w:rsidR="005E6318" w:rsidRPr="005E6318">
        <w:rPr>
          <w:rFonts w:ascii="Times New Roman" w:hAnsi="Times New Roman" w:cs="Times New Roman"/>
          <w:sz w:val="24"/>
          <w:szCs w:val="24"/>
        </w:rPr>
        <w:t xml:space="preserve">právní kanceláře Bakeš &amp; partneři </w:t>
      </w:r>
      <w:r w:rsidR="005E6318">
        <w:rPr>
          <w:rFonts w:ascii="Times New Roman" w:hAnsi="Times New Roman" w:cs="Times New Roman"/>
          <w:sz w:val="24"/>
          <w:szCs w:val="24"/>
        </w:rPr>
        <w:t xml:space="preserve">a požádal ho o shrnutí obou právních kauz. </w:t>
      </w:r>
    </w:p>
    <w:p w14:paraId="3D870A72" w14:textId="77777777" w:rsidR="00471FD9" w:rsidRDefault="00471FD9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Žídek informoval o proběhlém soudu k valné hromadě roku 2020, žaloba byla zamítnuta (viz. informace L. Janeby). </w:t>
      </w:r>
    </w:p>
    <w:p w14:paraId="0E139F3C" w14:textId="69754754" w:rsidR="00471FD9" w:rsidRDefault="00471FD9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druhé kauze „nájmy“ konstatoval, že žaloba </w:t>
      </w:r>
      <w:r w:rsidR="00262B43">
        <w:rPr>
          <w:rFonts w:ascii="Times New Roman" w:hAnsi="Times New Roman" w:cs="Times New Roman"/>
          <w:sz w:val="24"/>
          <w:szCs w:val="24"/>
        </w:rPr>
        <w:t>byla podána a soud vyzval žalob</w:t>
      </w:r>
      <w:r>
        <w:rPr>
          <w:rFonts w:ascii="Times New Roman" w:hAnsi="Times New Roman" w:cs="Times New Roman"/>
          <w:sz w:val="24"/>
          <w:szCs w:val="24"/>
        </w:rPr>
        <w:t xml:space="preserve">ce k zaplacení soudního poplatku ve výši 5% žalované ceny cca 2 mil. Kč. Dle našich informací ZLT žádá aby soudní poplatek zaplatilo HVP, a.s. Do zaplacení soudního poplatku není žaloba aktivní. Navrhuje do zaplacení poplatku s protistranou nejednat. Zaplacením se </w:t>
      </w:r>
      <w:proofErr w:type="gramStart"/>
      <w:r>
        <w:rPr>
          <w:rFonts w:ascii="Times New Roman" w:hAnsi="Times New Roman" w:cs="Times New Roman"/>
          <w:sz w:val="24"/>
          <w:szCs w:val="24"/>
        </w:rPr>
        <w:t>ukáže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zda to žalobce myslí vážně. </w:t>
      </w:r>
    </w:p>
    <w:p w14:paraId="297F3FE5" w14:textId="4D61072B" w:rsidR="006A346F" w:rsidRPr="006A346F" w:rsidRDefault="00471FD9" w:rsidP="006A346F">
      <w:pPr>
        <w:pStyle w:val="Bezmezer"/>
        <w:numPr>
          <w:ilvl w:val="0"/>
          <w:numId w:val="2"/>
        </w:numPr>
        <w:ind w:left="143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46F">
        <w:rPr>
          <w:rFonts w:ascii="Times New Roman" w:hAnsi="Times New Roman" w:cs="Times New Roman"/>
          <w:sz w:val="24"/>
          <w:szCs w:val="24"/>
        </w:rPr>
        <w:t>Na dotaz zda by právní kancelář Bakeš &amp; partneři zastupovala SH ČMS na Valné hro</w:t>
      </w:r>
      <w:r w:rsidR="00BA525A">
        <w:rPr>
          <w:rFonts w:ascii="Times New Roman" w:hAnsi="Times New Roman" w:cs="Times New Roman"/>
          <w:sz w:val="24"/>
          <w:szCs w:val="24"/>
        </w:rPr>
        <w:t xml:space="preserve">madě HVP, a.s. uvedl </w:t>
      </w:r>
      <w:proofErr w:type="gramStart"/>
      <w:r w:rsidR="00BA525A">
        <w:rPr>
          <w:rFonts w:ascii="Times New Roman" w:hAnsi="Times New Roman" w:cs="Times New Roman"/>
          <w:sz w:val="24"/>
          <w:szCs w:val="24"/>
        </w:rPr>
        <w:t>že  právní</w:t>
      </w:r>
      <w:proofErr w:type="gramEnd"/>
      <w:r w:rsidR="00BA525A">
        <w:rPr>
          <w:rFonts w:ascii="Times New Roman" w:hAnsi="Times New Roman" w:cs="Times New Roman"/>
          <w:sz w:val="24"/>
          <w:szCs w:val="24"/>
        </w:rPr>
        <w:t xml:space="preserve"> kancelář se touto činností nezabývá. Dále zdůraznil, že akcionář nemusí</w:t>
      </w:r>
      <w:r w:rsidRPr="006A346F">
        <w:rPr>
          <w:rFonts w:ascii="Times New Roman" w:hAnsi="Times New Roman" w:cs="Times New Roman"/>
          <w:sz w:val="24"/>
          <w:szCs w:val="24"/>
        </w:rPr>
        <w:t xml:space="preserve"> na Valné hromadě odpovídat na žádné dotazy. Na to je </w:t>
      </w:r>
      <w:r w:rsidR="006A346F" w:rsidRPr="006A346F">
        <w:rPr>
          <w:rFonts w:ascii="Times New Roman" w:hAnsi="Times New Roman" w:cs="Times New Roman"/>
          <w:sz w:val="24"/>
          <w:szCs w:val="24"/>
        </w:rPr>
        <w:t>přítomno představenstvo</w:t>
      </w:r>
      <w:r w:rsidR="00BA525A">
        <w:rPr>
          <w:rFonts w:ascii="Times New Roman" w:hAnsi="Times New Roman" w:cs="Times New Roman"/>
          <w:sz w:val="24"/>
          <w:szCs w:val="24"/>
        </w:rPr>
        <w:t>, popř. má možnost reagovat písmeně ve stanovené lhůtě</w:t>
      </w:r>
      <w:r w:rsidR="006A346F" w:rsidRPr="006A34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F540A" w14:textId="77777777" w:rsidR="006A346F" w:rsidRDefault="006A346F" w:rsidP="006A346F">
      <w:pPr>
        <w:pStyle w:val="Bezmezer"/>
        <w:spacing w:after="120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1BFA69" w14:textId="538B66DB" w:rsidR="006A346F" w:rsidRDefault="006A346F" w:rsidP="006A346F">
      <w:pPr>
        <w:pStyle w:val="Bezmezer"/>
        <w:spacing w:after="120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1B4">
        <w:rPr>
          <w:rFonts w:ascii="Times New Roman" w:hAnsi="Times New Roman" w:cs="Times New Roman"/>
          <w:i/>
          <w:iCs/>
          <w:sz w:val="24"/>
          <w:szCs w:val="24"/>
        </w:rPr>
        <w:lastRenderedPageBreak/>
        <w:t>Vedení vzalo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informace Mgr. Žídka na vědomí</w:t>
      </w:r>
    </w:p>
    <w:p w14:paraId="6AADE41A" w14:textId="53E63806" w:rsidR="00A90715" w:rsidRPr="006A346F" w:rsidRDefault="00740F97" w:rsidP="006A346F">
      <w:pPr>
        <w:pStyle w:val="Bezmezer"/>
        <w:spacing w:after="120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4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8086F8" w14:textId="77777777" w:rsidR="00E03E1A" w:rsidRDefault="00474251" w:rsidP="00031674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05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0E254B43" w14:textId="7E72399F" w:rsidR="00D152E7" w:rsidRDefault="006A346F" w:rsidP="00D152E7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Aulický požádal Vedení k souhlasu se Smlouvou o právu provést stavbu. Jedná se o smlouvu, že město Přibyslav strpí na svých pozemcích stavební úpravy vyžádané úřady pro plánovanou stavbu Haly na požární sport.  </w:t>
      </w:r>
    </w:p>
    <w:p w14:paraId="7F197F72" w14:textId="581F8633" w:rsidR="006A346F" w:rsidRPr="00D152E7" w:rsidRDefault="006A346F" w:rsidP="006A346F">
      <w:pPr>
        <w:pStyle w:val="Bezmezer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A31B4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smlouvu odsouhlasilo </w:t>
      </w:r>
    </w:p>
    <w:p w14:paraId="44313397" w14:textId="77777777" w:rsidR="005E75CC" w:rsidRDefault="006A346F" w:rsidP="00D152E7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informoval o jednání na GŘ HZS k vypsanému investičnímu grantu. </w:t>
      </w:r>
      <w:proofErr w:type="gramStart"/>
      <w:r>
        <w:rPr>
          <w:rFonts w:ascii="Times New Roman" w:hAnsi="Times New Roman" w:cs="Times New Roman"/>
          <w:sz w:val="24"/>
          <w:szCs w:val="24"/>
        </w:rPr>
        <w:t>Konstatoval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 o grant se bude ucházet KSH Královehradeckého kraje s projektem školícího zařízení pro mladé hasiče </w:t>
      </w:r>
      <w:r w:rsidR="005E75CC">
        <w:rPr>
          <w:rFonts w:ascii="Times New Roman" w:hAnsi="Times New Roman" w:cs="Times New Roman"/>
          <w:sz w:val="24"/>
          <w:szCs w:val="24"/>
        </w:rPr>
        <w:t xml:space="preserve">Bílé Poličany. </w:t>
      </w:r>
    </w:p>
    <w:p w14:paraId="4AA9CD97" w14:textId="7280C290" w:rsidR="00225AB4" w:rsidRDefault="005E75CC" w:rsidP="00D152E7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informoval o žádosti Divadla U Hasičů na snížení hrazení nájmů v době vládního uzavření. </w:t>
      </w:r>
      <w:r w:rsidR="00BA525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adatel byl vyzván k doplnění ekonomických podkladů, aby mohla být žádost adekvátně vyhodnocena a projednána. </w:t>
      </w:r>
    </w:p>
    <w:p w14:paraId="17066203" w14:textId="7D74D6B1" w:rsidR="005E75CC" w:rsidRDefault="005E75CC" w:rsidP="005E75CC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materiálech je i informace k majetku dobrovolných hasičů v Brně - Mokrá Hora. </w:t>
      </w:r>
      <w:r w:rsidRPr="005E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Jednání s SDH Mokrá Hora ještě neproběhl, ale stanovisko SH ČMS je, že o majetek se bude hlásit jako nástupnická organizace SH ČMS. </w:t>
      </w:r>
    </w:p>
    <w:p w14:paraId="0AEF5991" w14:textId="3D097C4B" w:rsidR="00D74FD9" w:rsidRDefault="00D74FD9" w:rsidP="005E75CC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informoval o materiálu ekonomického oddělení kanceláře sdružení s vyčíslením ekonomických dopadů různých variant žádosti o snížení nájemného společnosti HVP, a.s. o které společnost požádala. </w:t>
      </w:r>
    </w:p>
    <w:p w14:paraId="493675B4" w14:textId="541A9147" w:rsidR="00D74FD9" w:rsidRPr="00D74FD9" w:rsidRDefault="00D74FD9" w:rsidP="00D42AA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FD9">
        <w:rPr>
          <w:rFonts w:ascii="Times New Roman" w:hAnsi="Times New Roman" w:cs="Times New Roman"/>
          <w:i/>
          <w:sz w:val="24"/>
          <w:szCs w:val="24"/>
        </w:rPr>
        <w:t>Vedení rozhodnutí odložilo na další jednání.</w:t>
      </w:r>
    </w:p>
    <w:p w14:paraId="0C8EAD43" w14:textId="3551D091" w:rsidR="00D74FD9" w:rsidRPr="00D74FD9" w:rsidRDefault="00D74FD9" w:rsidP="00D74FD9">
      <w:pPr>
        <w:ind w:left="705"/>
        <w:jc w:val="both"/>
        <w:rPr>
          <w:lang w:eastAsia="en-US" w:bidi="en-US"/>
        </w:rPr>
      </w:pPr>
      <w:r>
        <w:t xml:space="preserve">K přípravě na valnou hromadu HVP, a.s. l. Janeba požádal R. </w:t>
      </w:r>
      <w:proofErr w:type="gramStart"/>
      <w:r>
        <w:t>Dudka</w:t>
      </w:r>
      <w:proofErr w:type="gramEnd"/>
      <w:r>
        <w:t xml:space="preserve"> zda by sdružení na valné hromadě nezastupoval? Dále požádal členy </w:t>
      </w:r>
      <w:proofErr w:type="spellStart"/>
      <w:r>
        <w:t>vVedení</w:t>
      </w:r>
      <w:proofErr w:type="spellEnd"/>
      <w:r>
        <w:t xml:space="preserve"> aby vytipovaly náhradníka k zastupování. Z pléna byl navržen člen VV SH ČMS a starosta KSH Pardubického </w:t>
      </w:r>
      <w:proofErr w:type="gramStart"/>
      <w:r>
        <w:t>kraje  J.</w:t>
      </w:r>
      <w:proofErr w:type="gramEnd"/>
      <w:r>
        <w:t xml:space="preserve"> Bidmon. L. Janeba navrhl podat k bodu jednání </w:t>
      </w:r>
      <w:r w:rsidRPr="00D74FD9">
        <w:rPr>
          <w:lang w:eastAsia="en-US" w:bidi="en-US"/>
        </w:rPr>
        <w:t>Schválení dodatků smlouvy o výko</w:t>
      </w:r>
      <w:r>
        <w:rPr>
          <w:lang w:eastAsia="en-US" w:bidi="en-US"/>
        </w:rPr>
        <w:t xml:space="preserve">nu funkce členů dozorčí rady </w:t>
      </w:r>
      <w:r w:rsidRPr="00D74FD9">
        <w:rPr>
          <w:lang w:eastAsia="en-US" w:bidi="en-US"/>
        </w:rPr>
        <w:t>protinávrh k usnesení k bodu 10 pořadu jednání – Změna stanov.</w:t>
      </w:r>
    </w:p>
    <w:p w14:paraId="156CD66C" w14:textId="1AA2DBAF" w:rsidR="00D74FD9" w:rsidRPr="00D74FD9" w:rsidRDefault="00D42AA6" w:rsidP="00D42AA6">
      <w:pPr>
        <w:ind w:left="708" w:firstLine="708"/>
        <w:jc w:val="both"/>
        <w:rPr>
          <w:lang w:eastAsia="en-US" w:bidi="en-US"/>
        </w:rPr>
      </w:pPr>
      <w:r>
        <w:rPr>
          <w:lang w:eastAsia="en-US" w:bidi="en-US"/>
        </w:rPr>
        <w:t xml:space="preserve">1. </w:t>
      </w:r>
      <w:r w:rsidR="00D74FD9" w:rsidRPr="00D74FD9">
        <w:rPr>
          <w:lang w:eastAsia="en-US" w:bidi="en-US"/>
        </w:rPr>
        <w:t>Navrhujeme, aby bod 9. pořadu jednání - Schválení dodatků smlouvy o výkonu funkce členů dozorčí rady - nebyl na této valné hromadě projednáván, tudíž aby se o něm vůbec nehlasovalo.</w:t>
      </w:r>
    </w:p>
    <w:p w14:paraId="1645050A" w14:textId="468E4CA3" w:rsidR="00D74FD9" w:rsidRPr="00D74FD9" w:rsidRDefault="00D42AA6" w:rsidP="00D42AA6">
      <w:pPr>
        <w:ind w:left="708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D74FD9" w:rsidRPr="00D74FD9">
        <w:rPr>
          <w:rFonts w:eastAsiaTheme="minorHAnsi"/>
          <w:lang w:eastAsia="en-US"/>
        </w:rPr>
        <w:t>Navrhujeme, aby v rámci bod</w:t>
      </w:r>
      <w:r w:rsidR="0091008C">
        <w:rPr>
          <w:rFonts w:eastAsiaTheme="minorHAnsi"/>
          <w:lang w:eastAsia="en-US"/>
        </w:rPr>
        <w:t>u 10 pořadu jednání bod 3 zněl</w:t>
      </w:r>
      <w:r w:rsidR="00D74FD9" w:rsidRPr="00D74FD9">
        <w:rPr>
          <w:rFonts w:eastAsiaTheme="minorHAnsi"/>
          <w:lang w:eastAsia="en-US"/>
        </w:rPr>
        <w:t xml:space="preserve"> takto:</w:t>
      </w:r>
    </w:p>
    <w:p w14:paraId="390BFC8F" w14:textId="099D6E59" w:rsidR="00D74FD9" w:rsidRPr="00D74FD9" w:rsidRDefault="00D74FD9" w:rsidP="00D74FD9">
      <w:pPr>
        <w:ind w:firstLine="705"/>
        <w:rPr>
          <w:rFonts w:eastAsiaTheme="minorHAnsi"/>
          <w:b/>
          <w:lang w:eastAsia="en-US"/>
        </w:rPr>
      </w:pPr>
      <w:r w:rsidRPr="00D74FD9">
        <w:rPr>
          <w:rFonts w:eastAsiaTheme="minorHAnsi"/>
          <w:b/>
          <w:lang w:eastAsia="en-US"/>
        </w:rPr>
        <w:t>Do článku 11 stanov se za odstavec</w:t>
      </w:r>
      <w:r w:rsidRPr="00D74FD9">
        <w:rPr>
          <w:rFonts w:eastAsiaTheme="minorHAnsi"/>
          <w:lang w:eastAsia="en-US"/>
        </w:rPr>
        <w:t xml:space="preserve"> </w:t>
      </w:r>
      <w:r w:rsidRPr="00D74FD9">
        <w:rPr>
          <w:rFonts w:eastAsiaTheme="minorHAnsi"/>
          <w:b/>
          <w:lang w:eastAsia="en-US"/>
        </w:rPr>
        <w:t>4 vkládá nový odstavec 5 tohoto znění:</w:t>
      </w:r>
    </w:p>
    <w:p w14:paraId="1BE4B9DE" w14:textId="77777777" w:rsidR="00D74FD9" w:rsidRPr="00D74FD9" w:rsidRDefault="00D74FD9" w:rsidP="00D74FD9">
      <w:pPr>
        <w:rPr>
          <w:rFonts w:eastAsiaTheme="minorHAnsi"/>
          <w:b/>
          <w:lang w:eastAsia="en-US"/>
        </w:rPr>
      </w:pPr>
      <w:r w:rsidRPr="00D74FD9">
        <w:rPr>
          <w:rFonts w:eastAsiaTheme="minorHAnsi"/>
          <w:b/>
          <w:lang w:eastAsia="en-US"/>
        </w:rPr>
        <w:tab/>
        <w:t>5. S akcionářem může být na valné hromadě přítomna i jedna jím určená osoba.</w:t>
      </w:r>
    </w:p>
    <w:p w14:paraId="64E452F2" w14:textId="77777777" w:rsidR="00D42AA6" w:rsidRDefault="00D42AA6" w:rsidP="00D74FD9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94F5BB" w14:textId="40E97A5E" w:rsidR="00D74FD9" w:rsidRDefault="00D42AA6" w:rsidP="00D74FD9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2AA6">
        <w:rPr>
          <w:rFonts w:ascii="Times New Roman" w:hAnsi="Times New Roman" w:cs="Times New Roman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sz w:val="24"/>
          <w:szCs w:val="24"/>
        </w:rPr>
        <w:t xml:space="preserve">návrh odsouhlasilo a doporučil ho k projednání SS OSH 24. 4. 2021. </w:t>
      </w:r>
    </w:p>
    <w:p w14:paraId="4067B70C" w14:textId="65E60D31" w:rsidR="00D74FD9" w:rsidRPr="00D74FD9" w:rsidRDefault="00D74FD9" w:rsidP="00D74FD9">
      <w:pPr>
        <w:pStyle w:val="Bezmezer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14:paraId="099E7AD8" w14:textId="77777777" w:rsidR="001A3425" w:rsidRDefault="001A3425" w:rsidP="00D42AA6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1F3BF8" w14:textId="1448B65D" w:rsidR="00FA6721" w:rsidRPr="00B02158" w:rsidRDefault="005C55A8" w:rsidP="009C4009">
      <w:pPr>
        <w:pStyle w:val="Bezmezer"/>
        <w:spacing w:after="12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apsal: </w:t>
      </w:r>
      <w:r w:rsidR="00D74FD9">
        <w:rPr>
          <w:rFonts w:ascii="Times New Roman" w:hAnsi="Times New Roman" w:cs="Times New Roman"/>
          <w:bCs/>
          <w:sz w:val="24"/>
          <w:szCs w:val="24"/>
        </w:rPr>
        <w:t xml:space="preserve">Ing. Jan Aulický 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5A608" w14:textId="77777777" w:rsidR="002F2EE2" w:rsidRDefault="002F2EE2" w:rsidP="005B79F7">
      <w:r>
        <w:separator/>
      </w:r>
    </w:p>
  </w:endnote>
  <w:endnote w:type="continuationSeparator" w:id="0">
    <w:p w14:paraId="18B9339D" w14:textId="77777777" w:rsidR="002F2EE2" w:rsidRDefault="002F2EE2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308BD6BC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1008C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0D844" w14:textId="77777777" w:rsidR="002F2EE2" w:rsidRDefault="002F2EE2" w:rsidP="005B79F7">
      <w:r>
        <w:separator/>
      </w:r>
    </w:p>
  </w:footnote>
  <w:footnote w:type="continuationSeparator" w:id="0">
    <w:p w14:paraId="728830FA" w14:textId="77777777" w:rsidR="002F2EE2" w:rsidRDefault="002F2EE2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D31"/>
    <w:multiLevelType w:val="hybridMultilevel"/>
    <w:tmpl w:val="E2E653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855AF"/>
    <w:multiLevelType w:val="hybridMultilevel"/>
    <w:tmpl w:val="E160A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491F"/>
    <w:multiLevelType w:val="hybridMultilevel"/>
    <w:tmpl w:val="CDCEC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F81"/>
    <w:multiLevelType w:val="hybridMultilevel"/>
    <w:tmpl w:val="F3663B6A"/>
    <w:lvl w:ilvl="0" w:tplc="0405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5" w15:restartNumberingAfterBreak="0">
    <w:nsid w:val="1C900133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0BAC"/>
    <w:multiLevelType w:val="hybridMultilevel"/>
    <w:tmpl w:val="C6B80EC4"/>
    <w:lvl w:ilvl="0" w:tplc="E8A809EA">
      <w:start w:val="1"/>
      <w:numFmt w:val="upperLetter"/>
      <w:lvlText w:val="%1.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653B15"/>
    <w:multiLevelType w:val="hybridMultilevel"/>
    <w:tmpl w:val="D670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A1613"/>
    <w:multiLevelType w:val="hybridMultilevel"/>
    <w:tmpl w:val="F924A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343E3"/>
    <w:multiLevelType w:val="hybridMultilevel"/>
    <w:tmpl w:val="222EBC2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D3266AF"/>
    <w:multiLevelType w:val="hybridMultilevel"/>
    <w:tmpl w:val="0486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28BA"/>
    <w:multiLevelType w:val="hybridMultilevel"/>
    <w:tmpl w:val="674A1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40D9A"/>
    <w:multiLevelType w:val="hybridMultilevel"/>
    <w:tmpl w:val="00CE3382"/>
    <w:lvl w:ilvl="0" w:tplc="040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3" w15:restartNumberingAfterBreak="0">
    <w:nsid w:val="47C4696B"/>
    <w:multiLevelType w:val="hybridMultilevel"/>
    <w:tmpl w:val="503C81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D9377F"/>
    <w:multiLevelType w:val="hybridMultilevel"/>
    <w:tmpl w:val="904A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27A4E"/>
    <w:multiLevelType w:val="hybridMultilevel"/>
    <w:tmpl w:val="AF7E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DD2C9A"/>
    <w:multiLevelType w:val="hybridMultilevel"/>
    <w:tmpl w:val="6990221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55A4F00"/>
    <w:multiLevelType w:val="hybridMultilevel"/>
    <w:tmpl w:val="EB3E2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6"/>
  </w:num>
  <w:num w:numId="9">
    <w:abstractNumId w:val="17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13"/>
  </w:num>
  <w:num w:numId="16">
    <w:abstractNumId w:val="5"/>
  </w:num>
  <w:num w:numId="17">
    <w:abstractNumId w:val="12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99F"/>
    <w:rsid w:val="00031674"/>
    <w:rsid w:val="00037928"/>
    <w:rsid w:val="00042CC6"/>
    <w:rsid w:val="00047E1C"/>
    <w:rsid w:val="00053997"/>
    <w:rsid w:val="0005445C"/>
    <w:rsid w:val="00062B9D"/>
    <w:rsid w:val="00071E50"/>
    <w:rsid w:val="00074C34"/>
    <w:rsid w:val="000776CB"/>
    <w:rsid w:val="0008156F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E20"/>
    <w:rsid w:val="000C67D9"/>
    <w:rsid w:val="000D012E"/>
    <w:rsid w:val="000D18E5"/>
    <w:rsid w:val="000D2DAE"/>
    <w:rsid w:val="000E0F29"/>
    <w:rsid w:val="000F07AB"/>
    <w:rsid w:val="000F0EF8"/>
    <w:rsid w:val="000F3059"/>
    <w:rsid w:val="000F3F1C"/>
    <w:rsid w:val="000F541A"/>
    <w:rsid w:val="001051FF"/>
    <w:rsid w:val="0011013D"/>
    <w:rsid w:val="001130F7"/>
    <w:rsid w:val="0011421F"/>
    <w:rsid w:val="00117844"/>
    <w:rsid w:val="00122A1F"/>
    <w:rsid w:val="00124890"/>
    <w:rsid w:val="00145CE3"/>
    <w:rsid w:val="00151AEC"/>
    <w:rsid w:val="00155578"/>
    <w:rsid w:val="00163D33"/>
    <w:rsid w:val="00164468"/>
    <w:rsid w:val="00164738"/>
    <w:rsid w:val="0016513E"/>
    <w:rsid w:val="00167CC8"/>
    <w:rsid w:val="001748B8"/>
    <w:rsid w:val="00180C6B"/>
    <w:rsid w:val="00181C84"/>
    <w:rsid w:val="00184712"/>
    <w:rsid w:val="00185180"/>
    <w:rsid w:val="001858CC"/>
    <w:rsid w:val="00192422"/>
    <w:rsid w:val="00193E4E"/>
    <w:rsid w:val="00197D9A"/>
    <w:rsid w:val="001A3425"/>
    <w:rsid w:val="001A4F8E"/>
    <w:rsid w:val="001A621A"/>
    <w:rsid w:val="001B6677"/>
    <w:rsid w:val="001C4DBE"/>
    <w:rsid w:val="001C5F04"/>
    <w:rsid w:val="001C738F"/>
    <w:rsid w:val="001C7DB1"/>
    <w:rsid w:val="001D4516"/>
    <w:rsid w:val="001D45AE"/>
    <w:rsid w:val="001D566A"/>
    <w:rsid w:val="001E1BBB"/>
    <w:rsid w:val="001E1F7A"/>
    <w:rsid w:val="001E224A"/>
    <w:rsid w:val="001E3FCC"/>
    <w:rsid w:val="001E6B88"/>
    <w:rsid w:val="001F0479"/>
    <w:rsid w:val="001F3D36"/>
    <w:rsid w:val="001F6E7E"/>
    <w:rsid w:val="001F796E"/>
    <w:rsid w:val="002136AF"/>
    <w:rsid w:val="0021612F"/>
    <w:rsid w:val="002203E9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7F12"/>
    <w:rsid w:val="00240882"/>
    <w:rsid w:val="00242BB2"/>
    <w:rsid w:val="00244DD4"/>
    <w:rsid w:val="00254A67"/>
    <w:rsid w:val="00257532"/>
    <w:rsid w:val="00260A92"/>
    <w:rsid w:val="00261437"/>
    <w:rsid w:val="00261D16"/>
    <w:rsid w:val="00261E67"/>
    <w:rsid w:val="00262B43"/>
    <w:rsid w:val="0027211A"/>
    <w:rsid w:val="00272E7B"/>
    <w:rsid w:val="00273C99"/>
    <w:rsid w:val="0027449C"/>
    <w:rsid w:val="00275CB9"/>
    <w:rsid w:val="00277975"/>
    <w:rsid w:val="00281072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70ED"/>
    <w:rsid w:val="002B2F91"/>
    <w:rsid w:val="002B66D7"/>
    <w:rsid w:val="002B7045"/>
    <w:rsid w:val="002B7210"/>
    <w:rsid w:val="002C3632"/>
    <w:rsid w:val="002C4C06"/>
    <w:rsid w:val="002C51EE"/>
    <w:rsid w:val="002C520B"/>
    <w:rsid w:val="002C523F"/>
    <w:rsid w:val="002C5CB5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2EE2"/>
    <w:rsid w:val="002F59CA"/>
    <w:rsid w:val="002F5BD0"/>
    <w:rsid w:val="002F6CC6"/>
    <w:rsid w:val="002F6EB3"/>
    <w:rsid w:val="002F6F67"/>
    <w:rsid w:val="002F7A50"/>
    <w:rsid w:val="00304051"/>
    <w:rsid w:val="00310437"/>
    <w:rsid w:val="0031067B"/>
    <w:rsid w:val="00314BB9"/>
    <w:rsid w:val="00316360"/>
    <w:rsid w:val="00320A23"/>
    <w:rsid w:val="00321780"/>
    <w:rsid w:val="00324B9A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94B"/>
    <w:rsid w:val="00347453"/>
    <w:rsid w:val="00350019"/>
    <w:rsid w:val="0035125F"/>
    <w:rsid w:val="0035465D"/>
    <w:rsid w:val="00356F8A"/>
    <w:rsid w:val="00357D24"/>
    <w:rsid w:val="00363902"/>
    <w:rsid w:val="00370AC1"/>
    <w:rsid w:val="00372356"/>
    <w:rsid w:val="00372D8C"/>
    <w:rsid w:val="0037670A"/>
    <w:rsid w:val="00377C0F"/>
    <w:rsid w:val="003800B0"/>
    <w:rsid w:val="003804E8"/>
    <w:rsid w:val="00382480"/>
    <w:rsid w:val="003845EA"/>
    <w:rsid w:val="00384A4F"/>
    <w:rsid w:val="003870DB"/>
    <w:rsid w:val="00390404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1A2"/>
    <w:rsid w:val="003B220E"/>
    <w:rsid w:val="003B3119"/>
    <w:rsid w:val="003C51AA"/>
    <w:rsid w:val="003D1392"/>
    <w:rsid w:val="003D530D"/>
    <w:rsid w:val="003F1025"/>
    <w:rsid w:val="003F42C6"/>
    <w:rsid w:val="003F4CE9"/>
    <w:rsid w:val="003F7B29"/>
    <w:rsid w:val="00400191"/>
    <w:rsid w:val="004007EF"/>
    <w:rsid w:val="00403ECF"/>
    <w:rsid w:val="00405FAF"/>
    <w:rsid w:val="0041212A"/>
    <w:rsid w:val="00414447"/>
    <w:rsid w:val="00414946"/>
    <w:rsid w:val="00415063"/>
    <w:rsid w:val="00416D09"/>
    <w:rsid w:val="004207B8"/>
    <w:rsid w:val="00420918"/>
    <w:rsid w:val="0042241E"/>
    <w:rsid w:val="00424B3F"/>
    <w:rsid w:val="004309EC"/>
    <w:rsid w:val="00431ECE"/>
    <w:rsid w:val="00440335"/>
    <w:rsid w:val="0044039C"/>
    <w:rsid w:val="00443E26"/>
    <w:rsid w:val="004501B0"/>
    <w:rsid w:val="004563E4"/>
    <w:rsid w:val="00462185"/>
    <w:rsid w:val="00462BD3"/>
    <w:rsid w:val="0046341F"/>
    <w:rsid w:val="004661B3"/>
    <w:rsid w:val="00466A5F"/>
    <w:rsid w:val="00467AD5"/>
    <w:rsid w:val="00471D2D"/>
    <w:rsid w:val="00471FD9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A08"/>
    <w:rsid w:val="004933B3"/>
    <w:rsid w:val="0049725A"/>
    <w:rsid w:val="004A1198"/>
    <w:rsid w:val="004A1E94"/>
    <w:rsid w:val="004A2044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D0EF6"/>
    <w:rsid w:val="004D208A"/>
    <w:rsid w:val="004D3978"/>
    <w:rsid w:val="004D5045"/>
    <w:rsid w:val="004D7994"/>
    <w:rsid w:val="004E6102"/>
    <w:rsid w:val="004F0333"/>
    <w:rsid w:val="004F177F"/>
    <w:rsid w:val="004F1A02"/>
    <w:rsid w:val="004F6A43"/>
    <w:rsid w:val="005028A3"/>
    <w:rsid w:val="00502E33"/>
    <w:rsid w:val="00503F78"/>
    <w:rsid w:val="00505889"/>
    <w:rsid w:val="00507051"/>
    <w:rsid w:val="00507844"/>
    <w:rsid w:val="00512A86"/>
    <w:rsid w:val="00512BE1"/>
    <w:rsid w:val="00516619"/>
    <w:rsid w:val="00516895"/>
    <w:rsid w:val="005169A4"/>
    <w:rsid w:val="005205E1"/>
    <w:rsid w:val="005215F4"/>
    <w:rsid w:val="00522D29"/>
    <w:rsid w:val="0052453D"/>
    <w:rsid w:val="00530BA5"/>
    <w:rsid w:val="00531BA1"/>
    <w:rsid w:val="00532E65"/>
    <w:rsid w:val="0053342C"/>
    <w:rsid w:val="005334AE"/>
    <w:rsid w:val="00535F6F"/>
    <w:rsid w:val="00540740"/>
    <w:rsid w:val="00545D08"/>
    <w:rsid w:val="00545F44"/>
    <w:rsid w:val="00546D5C"/>
    <w:rsid w:val="00546F5F"/>
    <w:rsid w:val="00551723"/>
    <w:rsid w:val="0055239D"/>
    <w:rsid w:val="00556E4A"/>
    <w:rsid w:val="00557158"/>
    <w:rsid w:val="00561C5A"/>
    <w:rsid w:val="005700E7"/>
    <w:rsid w:val="0057050D"/>
    <w:rsid w:val="0057552A"/>
    <w:rsid w:val="005779C0"/>
    <w:rsid w:val="00577ED4"/>
    <w:rsid w:val="00583887"/>
    <w:rsid w:val="0058393F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740D"/>
    <w:rsid w:val="005A751D"/>
    <w:rsid w:val="005B16BC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C5DC9"/>
    <w:rsid w:val="005C626C"/>
    <w:rsid w:val="005D275A"/>
    <w:rsid w:val="005D6E5C"/>
    <w:rsid w:val="005E20AB"/>
    <w:rsid w:val="005E279C"/>
    <w:rsid w:val="005E40EF"/>
    <w:rsid w:val="005E48E9"/>
    <w:rsid w:val="005E49B0"/>
    <w:rsid w:val="005E6318"/>
    <w:rsid w:val="005E75CC"/>
    <w:rsid w:val="005F0C67"/>
    <w:rsid w:val="005F1D54"/>
    <w:rsid w:val="005F5878"/>
    <w:rsid w:val="005F61AE"/>
    <w:rsid w:val="005F62DE"/>
    <w:rsid w:val="005F6415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ADF"/>
    <w:rsid w:val="00627A8D"/>
    <w:rsid w:val="00630643"/>
    <w:rsid w:val="00632238"/>
    <w:rsid w:val="00632B0C"/>
    <w:rsid w:val="0063519F"/>
    <w:rsid w:val="006354CA"/>
    <w:rsid w:val="0064047B"/>
    <w:rsid w:val="0064059B"/>
    <w:rsid w:val="00643935"/>
    <w:rsid w:val="00643D36"/>
    <w:rsid w:val="00643FE3"/>
    <w:rsid w:val="006464A9"/>
    <w:rsid w:val="00654572"/>
    <w:rsid w:val="00657782"/>
    <w:rsid w:val="006603EE"/>
    <w:rsid w:val="006610D8"/>
    <w:rsid w:val="00661A48"/>
    <w:rsid w:val="006679D8"/>
    <w:rsid w:val="00671A55"/>
    <w:rsid w:val="00672462"/>
    <w:rsid w:val="00673FE6"/>
    <w:rsid w:val="0067741F"/>
    <w:rsid w:val="00677608"/>
    <w:rsid w:val="00680C86"/>
    <w:rsid w:val="00691245"/>
    <w:rsid w:val="00695AC0"/>
    <w:rsid w:val="006967E9"/>
    <w:rsid w:val="00697883"/>
    <w:rsid w:val="006A309A"/>
    <w:rsid w:val="006A346F"/>
    <w:rsid w:val="006A3CE0"/>
    <w:rsid w:val="006C0AA3"/>
    <w:rsid w:val="006C7FA8"/>
    <w:rsid w:val="006D014A"/>
    <w:rsid w:val="006D046D"/>
    <w:rsid w:val="006D3025"/>
    <w:rsid w:val="006D7791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387C"/>
    <w:rsid w:val="00714791"/>
    <w:rsid w:val="0072038E"/>
    <w:rsid w:val="007204B2"/>
    <w:rsid w:val="0072260D"/>
    <w:rsid w:val="0072709B"/>
    <w:rsid w:val="00730A95"/>
    <w:rsid w:val="007358E4"/>
    <w:rsid w:val="007365BD"/>
    <w:rsid w:val="00737DBE"/>
    <w:rsid w:val="00740F97"/>
    <w:rsid w:val="00743352"/>
    <w:rsid w:val="00743CD2"/>
    <w:rsid w:val="007447EB"/>
    <w:rsid w:val="0075323A"/>
    <w:rsid w:val="007639AC"/>
    <w:rsid w:val="007643C0"/>
    <w:rsid w:val="0077115A"/>
    <w:rsid w:val="00773E0D"/>
    <w:rsid w:val="00773FC0"/>
    <w:rsid w:val="00776A0D"/>
    <w:rsid w:val="007841C4"/>
    <w:rsid w:val="00784FFE"/>
    <w:rsid w:val="00786048"/>
    <w:rsid w:val="007930D0"/>
    <w:rsid w:val="00795261"/>
    <w:rsid w:val="00796AEC"/>
    <w:rsid w:val="007A098B"/>
    <w:rsid w:val="007A2989"/>
    <w:rsid w:val="007A2D06"/>
    <w:rsid w:val="007A5566"/>
    <w:rsid w:val="007C6726"/>
    <w:rsid w:val="007C7926"/>
    <w:rsid w:val="007D0E6E"/>
    <w:rsid w:val="007D278E"/>
    <w:rsid w:val="007D56EB"/>
    <w:rsid w:val="007D6093"/>
    <w:rsid w:val="007E0A59"/>
    <w:rsid w:val="007E191D"/>
    <w:rsid w:val="007E555F"/>
    <w:rsid w:val="007E5BFB"/>
    <w:rsid w:val="007E68FD"/>
    <w:rsid w:val="00800A28"/>
    <w:rsid w:val="00803106"/>
    <w:rsid w:val="00812CA7"/>
    <w:rsid w:val="00813E75"/>
    <w:rsid w:val="008146D7"/>
    <w:rsid w:val="00815179"/>
    <w:rsid w:val="00815BDF"/>
    <w:rsid w:val="00816163"/>
    <w:rsid w:val="00816D43"/>
    <w:rsid w:val="008204EE"/>
    <w:rsid w:val="00835688"/>
    <w:rsid w:val="00837C85"/>
    <w:rsid w:val="008465E3"/>
    <w:rsid w:val="00846F14"/>
    <w:rsid w:val="00863E10"/>
    <w:rsid w:val="0086543A"/>
    <w:rsid w:val="00865D5E"/>
    <w:rsid w:val="00870198"/>
    <w:rsid w:val="008727A2"/>
    <w:rsid w:val="00875283"/>
    <w:rsid w:val="00876176"/>
    <w:rsid w:val="00876872"/>
    <w:rsid w:val="00887D44"/>
    <w:rsid w:val="0089696F"/>
    <w:rsid w:val="008A56A9"/>
    <w:rsid w:val="008A761A"/>
    <w:rsid w:val="008B3008"/>
    <w:rsid w:val="008B3AF0"/>
    <w:rsid w:val="008B62D8"/>
    <w:rsid w:val="008C0981"/>
    <w:rsid w:val="008C155F"/>
    <w:rsid w:val="008C1D00"/>
    <w:rsid w:val="008C69E7"/>
    <w:rsid w:val="008D2EFC"/>
    <w:rsid w:val="008E12DD"/>
    <w:rsid w:val="008E2A3B"/>
    <w:rsid w:val="008F4786"/>
    <w:rsid w:val="008F6F10"/>
    <w:rsid w:val="008F7C5C"/>
    <w:rsid w:val="00905B2D"/>
    <w:rsid w:val="0091008C"/>
    <w:rsid w:val="0091144B"/>
    <w:rsid w:val="00912D7C"/>
    <w:rsid w:val="009261E6"/>
    <w:rsid w:val="00927655"/>
    <w:rsid w:val="0092791F"/>
    <w:rsid w:val="00932D94"/>
    <w:rsid w:val="0093740E"/>
    <w:rsid w:val="0094438D"/>
    <w:rsid w:val="00947AF3"/>
    <w:rsid w:val="00947D10"/>
    <w:rsid w:val="009503AC"/>
    <w:rsid w:val="009518F3"/>
    <w:rsid w:val="00953F3C"/>
    <w:rsid w:val="00955602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76C0A"/>
    <w:rsid w:val="00982AD1"/>
    <w:rsid w:val="00984658"/>
    <w:rsid w:val="00984AC1"/>
    <w:rsid w:val="00990D42"/>
    <w:rsid w:val="009922CE"/>
    <w:rsid w:val="0099272E"/>
    <w:rsid w:val="009933AF"/>
    <w:rsid w:val="009963B8"/>
    <w:rsid w:val="00997F89"/>
    <w:rsid w:val="009A0D94"/>
    <w:rsid w:val="009A5489"/>
    <w:rsid w:val="009B10CC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E109B"/>
    <w:rsid w:val="009E1A7B"/>
    <w:rsid w:val="009E1B25"/>
    <w:rsid w:val="009E33AB"/>
    <w:rsid w:val="009F4D43"/>
    <w:rsid w:val="009F73B6"/>
    <w:rsid w:val="009F7F43"/>
    <w:rsid w:val="00A0040B"/>
    <w:rsid w:val="00A00564"/>
    <w:rsid w:val="00A00FB0"/>
    <w:rsid w:val="00A0545A"/>
    <w:rsid w:val="00A0709F"/>
    <w:rsid w:val="00A077A8"/>
    <w:rsid w:val="00A07A95"/>
    <w:rsid w:val="00A106B5"/>
    <w:rsid w:val="00A10F0E"/>
    <w:rsid w:val="00A20D81"/>
    <w:rsid w:val="00A21AB1"/>
    <w:rsid w:val="00A25C8D"/>
    <w:rsid w:val="00A32874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85C"/>
    <w:rsid w:val="00A56418"/>
    <w:rsid w:val="00A56956"/>
    <w:rsid w:val="00A5778C"/>
    <w:rsid w:val="00A6758C"/>
    <w:rsid w:val="00A716A3"/>
    <w:rsid w:val="00A719A0"/>
    <w:rsid w:val="00A71CC8"/>
    <w:rsid w:val="00A71E67"/>
    <w:rsid w:val="00A7244A"/>
    <w:rsid w:val="00A724AC"/>
    <w:rsid w:val="00A74884"/>
    <w:rsid w:val="00A85AC0"/>
    <w:rsid w:val="00A87B66"/>
    <w:rsid w:val="00A90715"/>
    <w:rsid w:val="00A910F0"/>
    <w:rsid w:val="00A91EE8"/>
    <w:rsid w:val="00A95354"/>
    <w:rsid w:val="00A971F4"/>
    <w:rsid w:val="00AA0204"/>
    <w:rsid w:val="00AA44A5"/>
    <w:rsid w:val="00AA533E"/>
    <w:rsid w:val="00AA69C6"/>
    <w:rsid w:val="00AA7263"/>
    <w:rsid w:val="00AC0E70"/>
    <w:rsid w:val="00AC49AC"/>
    <w:rsid w:val="00AC58F8"/>
    <w:rsid w:val="00AC6E51"/>
    <w:rsid w:val="00AD4868"/>
    <w:rsid w:val="00AD48D2"/>
    <w:rsid w:val="00AE101C"/>
    <w:rsid w:val="00AF2678"/>
    <w:rsid w:val="00AF2DC7"/>
    <w:rsid w:val="00AF3C2A"/>
    <w:rsid w:val="00AF6535"/>
    <w:rsid w:val="00AF7CB5"/>
    <w:rsid w:val="00B009C9"/>
    <w:rsid w:val="00B02158"/>
    <w:rsid w:val="00B02C00"/>
    <w:rsid w:val="00B0572A"/>
    <w:rsid w:val="00B077F4"/>
    <w:rsid w:val="00B07DB5"/>
    <w:rsid w:val="00B10E0B"/>
    <w:rsid w:val="00B14EEA"/>
    <w:rsid w:val="00B21F7F"/>
    <w:rsid w:val="00B26863"/>
    <w:rsid w:val="00B32826"/>
    <w:rsid w:val="00B333B2"/>
    <w:rsid w:val="00B33908"/>
    <w:rsid w:val="00B43C7E"/>
    <w:rsid w:val="00B45BA1"/>
    <w:rsid w:val="00B5154F"/>
    <w:rsid w:val="00B5290F"/>
    <w:rsid w:val="00B5399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82389"/>
    <w:rsid w:val="00B82A2C"/>
    <w:rsid w:val="00B92FC7"/>
    <w:rsid w:val="00B93296"/>
    <w:rsid w:val="00B93BA3"/>
    <w:rsid w:val="00B93BA8"/>
    <w:rsid w:val="00B970AB"/>
    <w:rsid w:val="00BA102F"/>
    <w:rsid w:val="00BA1B30"/>
    <w:rsid w:val="00BA2BA1"/>
    <w:rsid w:val="00BA525A"/>
    <w:rsid w:val="00BA7BBD"/>
    <w:rsid w:val="00BB1186"/>
    <w:rsid w:val="00BB3A64"/>
    <w:rsid w:val="00BB4D0B"/>
    <w:rsid w:val="00BB5981"/>
    <w:rsid w:val="00BB7F97"/>
    <w:rsid w:val="00BC1869"/>
    <w:rsid w:val="00BC1D3C"/>
    <w:rsid w:val="00BC24A0"/>
    <w:rsid w:val="00BC65CA"/>
    <w:rsid w:val="00BD1C5A"/>
    <w:rsid w:val="00BD2B30"/>
    <w:rsid w:val="00BD4361"/>
    <w:rsid w:val="00BE06D5"/>
    <w:rsid w:val="00BE1613"/>
    <w:rsid w:val="00BE56DE"/>
    <w:rsid w:val="00BE68F3"/>
    <w:rsid w:val="00BF20B0"/>
    <w:rsid w:val="00BF44D7"/>
    <w:rsid w:val="00BF4582"/>
    <w:rsid w:val="00BF7BE6"/>
    <w:rsid w:val="00C016E8"/>
    <w:rsid w:val="00C01BB6"/>
    <w:rsid w:val="00C02A0B"/>
    <w:rsid w:val="00C03DF9"/>
    <w:rsid w:val="00C049BB"/>
    <w:rsid w:val="00C06B4D"/>
    <w:rsid w:val="00C10BE2"/>
    <w:rsid w:val="00C11AB3"/>
    <w:rsid w:val="00C14A12"/>
    <w:rsid w:val="00C168CB"/>
    <w:rsid w:val="00C16DDD"/>
    <w:rsid w:val="00C20303"/>
    <w:rsid w:val="00C20365"/>
    <w:rsid w:val="00C2721A"/>
    <w:rsid w:val="00C3202C"/>
    <w:rsid w:val="00C33308"/>
    <w:rsid w:val="00C34C91"/>
    <w:rsid w:val="00C3754C"/>
    <w:rsid w:val="00C4155D"/>
    <w:rsid w:val="00C42BCC"/>
    <w:rsid w:val="00C46D6F"/>
    <w:rsid w:val="00C46F21"/>
    <w:rsid w:val="00C50BA5"/>
    <w:rsid w:val="00C53D26"/>
    <w:rsid w:val="00C64BA6"/>
    <w:rsid w:val="00C667FD"/>
    <w:rsid w:val="00C76FF3"/>
    <w:rsid w:val="00C82E49"/>
    <w:rsid w:val="00C868CB"/>
    <w:rsid w:val="00C87692"/>
    <w:rsid w:val="00C90C6C"/>
    <w:rsid w:val="00CA4FDE"/>
    <w:rsid w:val="00CA51D5"/>
    <w:rsid w:val="00CA7556"/>
    <w:rsid w:val="00CB1199"/>
    <w:rsid w:val="00CC1F0B"/>
    <w:rsid w:val="00CC212C"/>
    <w:rsid w:val="00CC288D"/>
    <w:rsid w:val="00CC3EBC"/>
    <w:rsid w:val="00CD09CE"/>
    <w:rsid w:val="00CD188E"/>
    <w:rsid w:val="00CD6E02"/>
    <w:rsid w:val="00CE2F4A"/>
    <w:rsid w:val="00CE3010"/>
    <w:rsid w:val="00CE7F51"/>
    <w:rsid w:val="00CF0F06"/>
    <w:rsid w:val="00CF0FA9"/>
    <w:rsid w:val="00CF2056"/>
    <w:rsid w:val="00CF2D99"/>
    <w:rsid w:val="00CF38F4"/>
    <w:rsid w:val="00D014E1"/>
    <w:rsid w:val="00D037DE"/>
    <w:rsid w:val="00D05BDE"/>
    <w:rsid w:val="00D0751E"/>
    <w:rsid w:val="00D12715"/>
    <w:rsid w:val="00D12C4F"/>
    <w:rsid w:val="00D1482B"/>
    <w:rsid w:val="00D152E7"/>
    <w:rsid w:val="00D20159"/>
    <w:rsid w:val="00D235D1"/>
    <w:rsid w:val="00D2546D"/>
    <w:rsid w:val="00D35F50"/>
    <w:rsid w:val="00D410F2"/>
    <w:rsid w:val="00D42081"/>
    <w:rsid w:val="00D42AA6"/>
    <w:rsid w:val="00D44E65"/>
    <w:rsid w:val="00D457F1"/>
    <w:rsid w:val="00D459BC"/>
    <w:rsid w:val="00D4745E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74FD9"/>
    <w:rsid w:val="00D822FD"/>
    <w:rsid w:val="00D85047"/>
    <w:rsid w:val="00D94374"/>
    <w:rsid w:val="00D953F1"/>
    <w:rsid w:val="00DA03A0"/>
    <w:rsid w:val="00DA614C"/>
    <w:rsid w:val="00DA7208"/>
    <w:rsid w:val="00DA7979"/>
    <w:rsid w:val="00DB0292"/>
    <w:rsid w:val="00DB743A"/>
    <w:rsid w:val="00DC2791"/>
    <w:rsid w:val="00DC58E1"/>
    <w:rsid w:val="00DD3290"/>
    <w:rsid w:val="00DE2416"/>
    <w:rsid w:val="00DE2543"/>
    <w:rsid w:val="00DE59E9"/>
    <w:rsid w:val="00DF057A"/>
    <w:rsid w:val="00DF2291"/>
    <w:rsid w:val="00DF26C7"/>
    <w:rsid w:val="00DF3E91"/>
    <w:rsid w:val="00DF656F"/>
    <w:rsid w:val="00DF7462"/>
    <w:rsid w:val="00E00E94"/>
    <w:rsid w:val="00E0178C"/>
    <w:rsid w:val="00E02327"/>
    <w:rsid w:val="00E02385"/>
    <w:rsid w:val="00E0254C"/>
    <w:rsid w:val="00E02648"/>
    <w:rsid w:val="00E02D25"/>
    <w:rsid w:val="00E03E1A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31E7B"/>
    <w:rsid w:val="00E34F88"/>
    <w:rsid w:val="00E413B1"/>
    <w:rsid w:val="00E45CA1"/>
    <w:rsid w:val="00E50B2E"/>
    <w:rsid w:val="00E51781"/>
    <w:rsid w:val="00E52D82"/>
    <w:rsid w:val="00E55F68"/>
    <w:rsid w:val="00E5632F"/>
    <w:rsid w:val="00E57386"/>
    <w:rsid w:val="00E612AF"/>
    <w:rsid w:val="00E65B87"/>
    <w:rsid w:val="00E71E35"/>
    <w:rsid w:val="00E73D7F"/>
    <w:rsid w:val="00E75337"/>
    <w:rsid w:val="00E766C1"/>
    <w:rsid w:val="00E80911"/>
    <w:rsid w:val="00E818A6"/>
    <w:rsid w:val="00E86DB0"/>
    <w:rsid w:val="00E879B5"/>
    <w:rsid w:val="00E92BD1"/>
    <w:rsid w:val="00E95705"/>
    <w:rsid w:val="00E959AF"/>
    <w:rsid w:val="00E96FE4"/>
    <w:rsid w:val="00EA0197"/>
    <w:rsid w:val="00EA2968"/>
    <w:rsid w:val="00EB4504"/>
    <w:rsid w:val="00EB60F5"/>
    <w:rsid w:val="00EB7FA0"/>
    <w:rsid w:val="00EC0B17"/>
    <w:rsid w:val="00EC1264"/>
    <w:rsid w:val="00EC235F"/>
    <w:rsid w:val="00EC38EB"/>
    <w:rsid w:val="00EC631D"/>
    <w:rsid w:val="00ED026A"/>
    <w:rsid w:val="00ED0F87"/>
    <w:rsid w:val="00ED118E"/>
    <w:rsid w:val="00ED23C9"/>
    <w:rsid w:val="00ED2896"/>
    <w:rsid w:val="00ED38D8"/>
    <w:rsid w:val="00ED4F4B"/>
    <w:rsid w:val="00ED50E1"/>
    <w:rsid w:val="00ED72AD"/>
    <w:rsid w:val="00EE02C2"/>
    <w:rsid w:val="00EE2152"/>
    <w:rsid w:val="00EE240C"/>
    <w:rsid w:val="00EE430B"/>
    <w:rsid w:val="00EF05B2"/>
    <w:rsid w:val="00EF0BEC"/>
    <w:rsid w:val="00EF2338"/>
    <w:rsid w:val="00EF4827"/>
    <w:rsid w:val="00EF4E11"/>
    <w:rsid w:val="00EF7A3D"/>
    <w:rsid w:val="00F00363"/>
    <w:rsid w:val="00F004D0"/>
    <w:rsid w:val="00F0126C"/>
    <w:rsid w:val="00F014ED"/>
    <w:rsid w:val="00F13177"/>
    <w:rsid w:val="00F16600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73F2"/>
    <w:rsid w:val="00F50A2A"/>
    <w:rsid w:val="00F52999"/>
    <w:rsid w:val="00F53E13"/>
    <w:rsid w:val="00F579D8"/>
    <w:rsid w:val="00F63874"/>
    <w:rsid w:val="00F6516E"/>
    <w:rsid w:val="00F67441"/>
    <w:rsid w:val="00F76593"/>
    <w:rsid w:val="00F76BF9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5D29-956B-4671-AD65-D0613241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Tereza Vosyková</cp:lastModifiedBy>
  <cp:revision>5</cp:revision>
  <cp:lastPrinted>2020-09-22T09:44:00Z</cp:lastPrinted>
  <dcterms:created xsi:type="dcterms:W3CDTF">2021-04-26T07:29:00Z</dcterms:created>
  <dcterms:modified xsi:type="dcterms:W3CDTF">2021-05-05T12:32:00Z</dcterms:modified>
</cp:coreProperties>
</file>