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01343089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</w:t>
      </w:r>
      <w:r w:rsidR="00296B9A">
        <w:rPr>
          <w:b/>
          <w:bCs/>
          <w:color w:val="0070C0"/>
        </w:rPr>
        <w:t>2</w:t>
      </w:r>
      <w:r w:rsidRPr="00E32D93">
        <w:rPr>
          <w:b/>
          <w:bCs/>
          <w:color w:val="0070C0"/>
        </w:rPr>
        <w:t xml:space="preserve">. </w:t>
      </w:r>
      <w:r w:rsidR="00296B9A">
        <w:rPr>
          <w:b/>
          <w:bCs/>
          <w:color w:val="0070C0"/>
        </w:rPr>
        <w:t>června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7BC8E391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>
        <w:t>Jaroslav Salivar,</w:t>
      </w:r>
      <w:r w:rsidR="00296B9A">
        <w:t xml:space="preserve"> </w:t>
      </w:r>
      <w:r w:rsidRPr="00E32D93">
        <w:t xml:space="preserve">Dana Vilímková, </w:t>
      </w:r>
      <w:r w:rsidR="00C87290">
        <w:t xml:space="preserve">Richard Dudek,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>a Irena Špačková </w:t>
      </w:r>
    </w:p>
    <w:p w14:paraId="3711FAB4" w14:textId="64BC5C22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>:</w:t>
      </w:r>
      <w:r w:rsidR="00647866">
        <w:t xml:space="preserve"> </w:t>
      </w:r>
      <w:r w:rsidR="00296B9A">
        <w:t>Zdeněk Nytra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0825D77C" w14:textId="7CB238E0" w:rsidR="00296B9A" w:rsidRPr="00296B9A" w:rsidRDefault="00A16231" w:rsidP="00296B9A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2EC86985" w14:textId="77777777" w:rsidR="00296B9A" w:rsidRPr="00296B9A" w:rsidRDefault="00296B9A" w:rsidP="00296B9A">
      <w:pPr>
        <w:jc w:val="both"/>
        <w:textAlignment w:val="baseline"/>
        <w:rPr>
          <w:b/>
          <w:u w:val="single"/>
        </w:rPr>
      </w:pPr>
      <w:r w:rsidRPr="00296B9A">
        <w:rPr>
          <w:b/>
          <w:u w:val="single"/>
        </w:rPr>
        <w:t>Aktuální úkoly:</w:t>
      </w:r>
    </w:p>
    <w:p w14:paraId="5984D301" w14:textId="77777777" w:rsidR="00296B9A" w:rsidRPr="00296B9A" w:rsidRDefault="00296B9A" w:rsidP="00296B9A">
      <w:pPr>
        <w:jc w:val="both"/>
        <w:textAlignment w:val="baseline"/>
      </w:pPr>
    </w:p>
    <w:p w14:paraId="5684054F" w14:textId="77777777" w:rsid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70/27-4-2023:</w:t>
      </w:r>
      <w:r w:rsidRPr="00296B9A">
        <w:t xml:space="preserve"> </w:t>
      </w:r>
      <w:r w:rsidRPr="00296B9A">
        <w:tab/>
      </w:r>
      <w:r w:rsidRPr="00296B9A">
        <w:rPr>
          <w:iCs/>
        </w:rPr>
        <w:t xml:space="preserve">VV SH ČMS </w:t>
      </w:r>
    </w:p>
    <w:p w14:paraId="3D7E3DB6" w14:textId="77777777" w:rsidR="00296B9A" w:rsidRDefault="00296B9A" w:rsidP="00296B9A">
      <w:pPr>
        <w:jc w:val="both"/>
        <w:textAlignment w:val="baseline"/>
        <w:rPr>
          <w:iCs/>
        </w:rPr>
      </w:pPr>
    </w:p>
    <w:p w14:paraId="579FB656" w14:textId="4AC0AF99" w:rsidR="00296B9A" w:rsidRPr="00296B9A" w:rsidRDefault="00296B9A" w:rsidP="00296B9A">
      <w:pPr>
        <w:ind w:left="2160"/>
        <w:jc w:val="both"/>
        <w:textAlignment w:val="baseline"/>
        <w:rPr>
          <w:iCs/>
        </w:rPr>
      </w:pPr>
      <w:r>
        <w:rPr>
          <w:iCs/>
        </w:rPr>
        <w:t>u</w:t>
      </w:r>
      <w:r w:rsidRPr="00296B9A">
        <w:rPr>
          <w:iCs/>
        </w:rPr>
        <w:t>kládá ÚORVO ve spolupráci s vedoucím ÚORHiM vypracovat informační materiál pro OSH, ve kterém budou seznámeni s touto problematikou a jak ji řešit.</w:t>
      </w:r>
    </w:p>
    <w:p w14:paraId="2522ED71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trvá – jsou zpracovány základy informačního materiálu a nyní se pracuje na grafických přílohách prezentace.</w:t>
      </w:r>
    </w:p>
    <w:p w14:paraId="47FBC69E" w14:textId="77777777" w:rsidR="00296B9A" w:rsidRPr="00296B9A" w:rsidRDefault="00296B9A" w:rsidP="00296B9A">
      <w:pPr>
        <w:jc w:val="both"/>
        <w:textAlignment w:val="baseline"/>
      </w:pPr>
    </w:p>
    <w:p w14:paraId="20FF6894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t>28/22-2-2024:</w:t>
      </w:r>
      <w:r w:rsidRPr="00296B9A">
        <w:rPr>
          <w:iCs/>
        </w:rPr>
        <w:tab/>
        <w:t>VV SH ČMS ukládá ÚORHS a ÚORM:</w:t>
      </w:r>
    </w:p>
    <w:p w14:paraId="015BACB1" w14:textId="77777777" w:rsidR="00296B9A" w:rsidRPr="00296B9A" w:rsidRDefault="00296B9A" w:rsidP="00296B9A">
      <w:pPr>
        <w:numPr>
          <w:ilvl w:val="0"/>
          <w:numId w:val="3"/>
        </w:numPr>
        <w:jc w:val="both"/>
        <w:textAlignment w:val="baseline"/>
        <w:rPr>
          <w:iCs/>
        </w:rPr>
      </w:pPr>
      <w:r w:rsidRPr="00296B9A">
        <w:rPr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34FCBB3F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v řešení do schválení nových Stanov SH ČMS</w:t>
      </w:r>
    </w:p>
    <w:p w14:paraId="5EA83B86" w14:textId="77777777" w:rsidR="00296B9A" w:rsidRPr="00296B9A" w:rsidRDefault="00296B9A" w:rsidP="00296B9A">
      <w:pPr>
        <w:jc w:val="both"/>
        <w:textAlignment w:val="baseline"/>
      </w:pPr>
    </w:p>
    <w:p w14:paraId="77006EA3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t>70/27-6-2024</w:t>
      </w:r>
      <w:r w:rsidRPr="00296B9A">
        <w:rPr>
          <w:iCs/>
        </w:rPr>
        <w:t>:</w:t>
      </w:r>
      <w:r w:rsidRPr="00296B9A">
        <w:rPr>
          <w:iCs/>
        </w:rPr>
        <w:tab/>
        <w:t>VV SH ČMS</w:t>
      </w:r>
    </w:p>
    <w:p w14:paraId="66A15B66" w14:textId="11D1F09B" w:rsidR="00296B9A" w:rsidRPr="00296B9A" w:rsidRDefault="00296B9A" w:rsidP="00296B9A">
      <w:pPr>
        <w:pStyle w:val="Odstavecseseznamem"/>
        <w:numPr>
          <w:ilvl w:val="0"/>
          <w:numId w:val="16"/>
        </w:numPr>
        <w:jc w:val="both"/>
        <w:textAlignment w:val="baseline"/>
        <w:rPr>
          <w:iCs/>
        </w:rPr>
      </w:pPr>
      <w:r w:rsidRPr="00296B9A">
        <w:rPr>
          <w:iCs/>
        </w:rPr>
        <w:t>ukládá CHH Přibyslav vypracovat ve spolupráci s příslušnými institucemi z oblasti historie odbornou studii k výše uvedenému tématu; termín do 30.06.2025</w:t>
      </w:r>
    </w:p>
    <w:p w14:paraId="573C3F61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a) trvá – termín splnění posunut do 31. 7. 2025, CHH pokračuje v rešerších studie.</w:t>
      </w:r>
    </w:p>
    <w:p w14:paraId="3D585896" w14:textId="77777777" w:rsidR="00296B9A" w:rsidRPr="00296B9A" w:rsidRDefault="00296B9A" w:rsidP="00296B9A">
      <w:pPr>
        <w:jc w:val="both"/>
        <w:textAlignment w:val="baseline"/>
      </w:pPr>
    </w:p>
    <w:p w14:paraId="4CC5BA4A" w14:textId="77777777" w:rsidR="00296B9A" w:rsidRDefault="00296B9A" w:rsidP="00296B9A">
      <w:pPr>
        <w:jc w:val="both"/>
        <w:textAlignment w:val="baseline"/>
      </w:pPr>
      <w:r w:rsidRPr="00296B9A">
        <w:t xml:space="preserve">10/23-1-2025: </w:t>
      </w:r>
      <w:r w:rsidRPr="00296B9A">
        <w:tab/>
        <w:t xml:space="preserve">VV SH ČMS </w:t>
      </w:r>
    </w:p>
    <w:p w14:paraId="014B3F00" w14:textId="13A56FFB" w:rsidR="00296B9A" w:rsidRPr="00296B9A" w:rsidRDefault="00296B9A" w:rsidP="00296B9A">
      <w:pPr>
        <w:ind w:left="2160"/>
        <w:jc w:val="both"/>
        <w:textAlignment w:val="baseline"/>
      </w:pPr>
      <w:r w:rsidRPr="00296B9A">
        <w:t>ukládá CHH Přibyslav připravit návrh preventivně výchovného programu, kurzu, semináře z oblasti požární ochrany včetně návrhu financování s dotační podporou; termín do 30.06.2025.</w:t>
      </w:r>
    </w:p>
    <w:p w14:paraId="3EBC8192" w14:textId="77777777" w:rsidR="00296B9A" w:rsidRPr="00296B9A" w:rsidRDefault="00296B9A" w:rsidP="00296B9A">
      <w:pPr>
        <w:jc w:val="both"/>
        <w:textAlignment w:val="baseline"/>
      </w:pPr>
    </w:p>
    <w:p w14:paraId="60C39C13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trvá</w:t>
      </w:r>
    </w:p>
    <w:p w14:paraId="4B4768A2" w14:textId="77777777" w:rsidR="00296B9A" w:rsidRPr="00296B9A" w:rsidRDefault="00296B9A" w:rsidP="00296B9A">
      <w:pPr>
        <w:jc w:val="both"/>
        <w:textAlignment w:val="baseline"/>
      </w:pPr>
    </w:p>
    <w:p w14:paraId="0D85DFA1" w14:textId="5B1569C3" w:rsidR="00296B9A" w:rsidRPr="00296B9A" w:rsidRDefault="00296B9A" w:rsidP="00296B9A">
      <w:pPr>
        <w:jc w:val="both"/>
        <w:textAlignment w:val="baseline"/>
      </w:pPr>
      <w:r w:rsidRPr="00296B9A">
        <w:t>28/27-3-</w:t>
      </w:r>
      <w:proofErr w:type="gramStart"/>
      <w:r w:rsidRPr="00296B9A">
        <w:t>2025:  VV</w:t>
      </w:r>
      <w:proofErr w:type="gramEnd"/>
      <w:r w:rsidRPr="00296B9A">
        <w:t xml:space="preserve"> SH ČMS </w:t>
      </w:r>
    </w:p>
    <w:p w14:paraId="63E0CF9F" w14:textId="77777777" w:rsidR="00296B9A" w:rsidRPr="00296B9A" w:rsidRDefault="00296B9A" w:rsidP="00296B9A">
      <w:pPr>
        <w:numPr>
          <w:ilvl w:val="0"/>
          <w:numId w:val="10"/>
        </w:numPr>
        <w:jc w:val="both"/>
        <w:textAlignment w:val="baseline"/>
      </w:pPr>
      <w:r w:rsidRPr="00296B9A">
        <w:t>bere na vědomí informace z jednání Vedení SH ČMS;</w:t>
      </w:r>
    </w:p>
    <w:p w14:paraId="4289E014" w14:textId="77777777" w:rsidR="00296B9A" w:rsidRPr="00296B9A" w:rsidRDefault="00296B9A" w:rsidP="00296B9A">
      <w:pPr>
        <w:numPr>
          <w:ilvl w:val="0"/>
          <w:numId w:val="10"/>
        </w:numPr>
        <w:jc w:val="both"/>
        <w:textAlignment w:val="baseline"/>
      </w:pPr>
      <w:r w:rsidRPr="00296B9A">
        <w:t>ukládá O. Lacinovi v rámci jednání KSH ústně odpovědět starostovi OSH Mladá Boleslav k dotazu týkající se Statutu vyznamenání;</w:t>
      </w:r>
    </w:p>
    <w:p w14:paraId="3E662686" w14:textId="77777777" w:rsidR="00296B9A" w:rsidRPr="00296B9A" w:rsidRDefault="00296B9A" w:rsidP="00296B9A">
      <w:pPr>
        <w:numPr>
          <w:ilvl w:val="0"/>
          <w:numId w:val="10"/>
        </w:numPr>
        <w:jc w:val="both"/>
        <w:textAlignment w:val="baseline"/>
      </w:pPr>
      <w:r w:rsidRPr="00296B9A">
        <w:t>ukládá R. Kučerovi poslat seznam SDH v PZK kraji, která mají uzavřenou smlouvu o pomoci.</w:t>
      </w:r>
    </w:p>
    <w:p w14:paraId="6FE0B28D" w14:textId="1AB0EEF9" w:rsidR="00296B9A" w:rsidRPr="00296B9A" w:rsidRDefault="00296B9A" w:rsidP="00296B9A">
      <w:pPr>
        <w:numPr>
          <w:ilvl w:val="0"/>
          <w:numId w:val="10"/>
        </w:numPr>
        <w:jc w:val="both"/>
        <w:textAlignment w:val="baseline"/>
      </w:pPr>
      <w:r w:rsidRPr="00296B9A">
        <w:lastRenderedPageBreak/>
        <w:t xml:space="preserve">ukládá členům VV SH ČMS a starostům KSH zmapovat uzavřené smlouvy o pomoci v rámci svých krajů (v </w:t>
      </w:r>
      <w:r w:rsidR="00F81D3F" w:rsidRPr="00296B9A">
        <w:t>OSH,</w:t>
      </w:r>
      <w:r w:rsidRPr="00296B9A">
        <w:t xml:space="preserve"> popř. SDH) Termín: konec května 2025.</w:t>
      </w:r>
    </w:p>
    <w:p w14:paraId="1A2EBD31" w14:textId="77777777" w:rsidR="00296B9A" w:rsidRPr="00296B9A" w:rsidRDefault="00296B9A" w:rsidP="00296B9A">
      <w:pPr>
        <w:jc w:val="both"/>
        <w:textAlignment w:val="baseline"/>
      </w:pPr>
      <w:r w:rsidRPr="00296B9A">
        <w:t>Plnění: b) splněno, c) splněno</w:t>
      </w:r>
    </w:p>
    <w:p w14:paraId="0E1CBEEB" w14:textId="77777777" w:rsidR="00296B9A" w:rsidRPr="00296B9A" w:rsidRDefault="00296B9A" w:rsidP="00296B9A">
      <w:pPr>
        <w:jc w:val="both"/>
        <w:textAlignment w:val="baseline"/>
      </w:pPr>
    </w:p>
    <w:p w14:paraId="7FD50719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34</w:t>
      </w:r>
      <w:r w:rsidRPr="00296B9A">
        <w:t>/27-3-2025</w:t>
      </w:r>
      <w:r w:rsidRPr="00296B9A">
        <w:rPr>
          <w:iCs/>
        </w:rPr>
        <w:t xml:space="preserve">: </w:t>
      </w:r>
      <w:r w:rsidRPr="00296B9A">
        <w:rPr>
          <w:iCs/>
        </w:rPr>
        <w:tab/>
        <w:t>VV SH ČMS</w:t>
      </w:r>
    </w:p>
    <w:p w14:paraId="2A7E4019" w14:textId="77777777" w:rsidR="00296B9A" w:rsidRPr="00296B9A" w:rsidRDefault="00296B9A" w:rsidP="00296B9A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296B9A">
        <w:rPr>
          <w:iCs/>
        </w:rPr>
        <w:t>schvaluje Harmonogram zabezpečení VII. Sjezdu SH ČMS;</w:t>
      </w:r>
    </w:p>
    <w:p w14:paraId="486DB5DB" w14:textId="77777777" w:rsidR="00296B9A" w:rsidRPr="00296B9A" w:rsidRDefault="00296B9A" w:rsidP="00296B9A">
      <w:pPr>
        <w:numPr>
          <w:ilvl w:val="0"/>
          <w:numId w:val="11"/>
        </w:numPr>
        <w:jc w:val="both"/>
        <w:textAlignment w:val="baseline"/>
        <w:rPr>
          <w:iCs/>
        </w:rPr>
      </w:pPr>
      <w:r w:rsidRPr="00296B9A">
        <w:rPr>
          <w:iCs/>
        </w:rPr>
        <w:t xml:space="preserve">ukládá členům VV SH ČMS, aby zaslali termíny Krajských shromáždění představitelů na </w:t>
      </w:r>
      <w:hyperlink r:id="rId5" w:history="1">
        <w:r w:rsidRPr="00296B9A">
          <w:rPr>
            <w:rStyle w:val="Hypertextovodkaz"/>
            <w:iCs/>
          </w:rPr>
          <w:t>kancelar@dh.cz</w:t>
        </w:r>
      </w:hyperlink>
      <w:r w:rsidRPr="00296B9A">
        <w:rPr>
          <w:iCs/>
        </w:rPr>
        <w:t xml:space="preserve"> co nejdříve.</w:t>
      </w:r>
    </w:p>
    <w:p w14:paraId="33E663EF" w14:textId="77777777" w:rsidR="00296B9A" w:rsidRPr="00296B9A" w:rsidRDefault="00296B9A" w:rsidP="00296B9A">
      <w:pPr>
        <w:jc w:val="both"/>
        <w:textAlignment w:val="baseline"/>
      </w:pPr>
    </w:p>
    <w:p w14:paraId="28948558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trvá</w:t>
      </w:r>
    </w:p>
    <w:p w14:paraId="64CC3950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09BFA2AF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t>40/29-5-2025:</w:t>
      </w:r>
      <w:r w:rsidRPr="00296B9A">
        <w:rPr>
          <w:iCs/>
        </w:rPr>
        <w:tab/>
        <w:t>VV SH ČMS</w:t>
      </w:r>
    </w:p>
    <w:p w14:paraId="17D0C747" w14:textId="77777777" w:rsidR="00296B9A" w:rsidRPr="00296B9A" w:rsidRDefault="00296B9A" w:rsidP="00296B9A">
      <w:pPr>
        <w:numPr>
          <w:ilvl w:val="0"/>
          <w:numId w:val="15"/>
        </w:numPr>
        <w:jc w:val="both"/>
        <w:textAlignment w:val="baseline"/>
        <w:rPr>
          <w:iCs/>
        </w:rPr>
      </w:pPr>
      <w:r w:rsidRPr="00296B9A">
        <w:rPr>
          <w:iCs/>
        </w:rPr>
        <w:t>bere kontrolu plnění usnesení na vědomí.</w:t>
      </w:r>
    </w:p>
    <w:p w14:paraId="3F79AF02" w14:textId="19E98642" w:rsidR="00296B9A" w:rsidRPr="00296B9A" w:rsidRDefault="00296B9A" w:rsidP="00296B9A">
      <w:pPr>
        <w:numPr>
          <w:ilvl w:val="0"/>
          <w:numId w:val="15"/>
        </w:numPr>
        <w:jc w:val="both"/>
        <w:textAlignment w:val="baseline"/>
        <w:rPr>
          <w:iCs/>
        </w:rPr>
      </w:pPr>
      <w:r w:rsidRPr="00296B9A">
        <w:rPr>
          <w:iCs/>
        </w:rPr>
        <w:t>ukládá Tereze Vosykové zpracovat přehled o uzavřených smlouvách o pomoci z HZS ČR.</w:t>
      </w:r>
    </w:p>
    <w:p w14:paraId="3A3BACC1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v řešení</w:t>
      </w:r>
    </w:p>
    <w:p w14:paraId="1E5F3777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45DF916B" w14:textId="287169E4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t>41/29-5-</w:t>
      </w:r>
      <w:r w:rsidR="00F81D3F" w:rsidRPr="00296B9A">
        <w:t>2025:</w:t>
      </w:r>
      <w:r w:rsidR="00F81D3F" w:rsidRPr="00296B9A">
        <w:rPr>
          <w:iCs/>
        </w:rPr>
        <w:t xml:space="preserve"> </w:t>
      </w:r>
      <w:r w:rsidR="00F81D3F" w:rsidRPr="00296B9A">
        <w:rPr>
          <w:iCs/>
        </w:rPr>
        <w:tab/>
      </w:r>
      <w:r w:rsidRPr="00296B9A">
        <w:rPr>
          <w:iCs/>
        </w:rPr>
        <w:t xml:space="preserve">VV SH ČMS </w:t>
      </w:r>
    </w:p>
    <w:p w14:paraId="2CDA90C3" w14:textId="77777777" w:rsidR="00296B9A" w:rsidRPr="00296B9A" w:rsidRDefault="00296B9A" w:rsidP="00296B9A">
      <w:pPr>
        <w:numPr>
          <w:ilvl w:val="0"/>
          <w:numId w:val="14"/>
        </w:numPr>
        <w:jc w:val="both"/>
        <w:textAlignment w:val="baseline"/>
        <w:rPr>
          <w:iCs/>
        </w:rPr>
      </w:pPr>
      <w:r w:rsidRPr="00296B9A">
        <w:rPr>
          <w:iCs/>
        </w:rPr>
        <w:t>bere na vědomí informace z jednání Vedení SH ČMS;</w:t>
      </w:r>
    </w:p>
    <w:p w14:paraId="57F048FA" w14:textId="77777777" w:rsidR="00296B9A" w:rsidRPr="00296B9A" w:rsidRDefault="00296B9A" w:rsidP="00296B9A">
      <w:pPr>
        <w:numPr>
          <w:ilvl w:val="0"/>
          <w:numId w:val="14"/>
        </w:numPr>
        <w:jc w:val="both"/>
        <w:textAlignment w:val="baseline"/>
        <w:rPr>
          <w:iCs/>
        </w:rPr>
      </w:pPr>
      <w:r w:rsidRPr="00296B9A">
        <w:rPr>
          <w:iCs/>
        </w:rPr>
        <w:t>ukládá Vedení SH ČMS svolat mimořádné jednání Výkonného výboru SH ČMS dne 12. 6. 2025 v Praze.</w:t>
      </w:r>
    </w:p>
    <w:p w14:paraId="382C8B3E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po jednání s právním zástupce SH ČMS nebylo nutné mimořádné jednání VV SH ČMS svolávat.</w:t>
      </w:r>
    </w:p>
    <w:p w14:paraId="1FE69CFF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421ECF42" w14:textId="77777777" w:rsidR="00296B9A" w:rsidRDefault="00296B9A" w:rsidP="00296B9A">
      <w:pPr>
        <w:jc w:val="both"/>
        <w:textAlignment w:val="baseline"/>
      </w:pPr>
      <w:r w:rsidRPr="00296B9A">
        <w:t xml:space="preserve">51/29-5-2025: </w:t>
      </w:r>
      <w:r w:rsidRPr="00296B9A">
        <w:tab/>
        <w:t xml:space="preserve">VV SH ČMS </w:t>
      </w:r>
    </w:p>
    <w:p w14:paraId="6D21A372" w14:textId="2A2E0266" w:rsidR="00296B9A" w:rsidRPr="00296B9A" w:rsidRDefault="00296B9A" w:rsidP="00296B9A">
      <w:pPr>
        <w:ind w:left="2160"/>
        <w:jc w:val="both"/>
        <w:textAlignment w:val="baseline"/>
      </w:pPr>
      <w:r w:rsidRPr="00296B9A">
        <w:t xml:space="preserve">schvaluje Smlouvu se společností Neopower a pověřuje starostku podpisem smlouvy.  </w:t>
      </w:r>
    </w:p>
    <w:p w14:paraId="3E885130" w14:textId="77777777" w:rsidR="00296B9A" w:rsidRPr="00296B9A" w:rsidRDefault="00296B9A" w:rsidP="00296B9A">
      <w:pPr>
        <w:jc w:val="both"/>
        <w:textAlignment w:val="baseline"/>
      </w:pPr>
    </w:p>
    <w:p w14:paraId="0E9F732F" w14:textId="64454B8B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 xml:space="preserve">Plnění: </w:t>
      </w:r>
      <w:r w:rsidR="00895728">
        <w:rPr>
          <w:iCs/>
        </w:rPr>
        <w:t>splněno</w:t>
      </w:r>
    </w:p>
    <w:p w14:paraId="16129643" w14:textId="77777777" w:rsidR="00296B9A" w:rsidRPr="00296B9A" w:rsidRDefault="00296B9A" w:rsidP="00296B9A">
      <w:pPr>
        <w:jc w:val="both"/>
        <w:textAlignment w:val="baseline"/>
      </w:pPr>
    </w:p>
    <w:p w14:paraId="621B470E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799B1940" w14:textId="77777777" w:rsidR="00296B9A" w:rsidRDefault="00296B9A" w:rsidP="00296B9A">
      <w:pPr>
        <w:jc w:val="both"/>
        <w:textAlignment w:val="baseline"/>
        <w:rPr>
          <w:iCs/>
        </w:rPr>
      </w:pPr>
      <w:r w:rsidRPr="00296B9A">
        <w:t>52/29-5-2025</w:t>
      </w:r>
      <w:r w:rsidRPr="00296B9A">
        <w:rPr>
          <w:iCs/>
        </w:rPr>
        <w:t xml:space="preserve">: </w:t>
      </w:r>
      <w:r w:rsidRPr="00296B9A">
        <w:rPr>
          <w:iCs/>
        </w:rPr>
        <w:tab/>
        <w:t xml:space="preserve">VV SH ČMS </w:t>
      </w:r>
    </w:p>
    <w:p w14:paraId="4B81BF33" w14:textId="2FB6244B" w:rsidR="00296B9A" w:rsidRPr="00296B9A" w:rsidRDefault="00296B9A" w:rsidP="00296B9A">
      <w:pPr>
        <w:ind w:left="2160"/>
        <w:jc w:val="both"/>
        <w:textAlignment w:val="baseline"/>
        <w:rPr>
          <w:iCs/>
        </w:rPr>
      </w:pPr>
      <w:r w:rsidRPr="00296B9A">
        <w:rPr>
          <w:iCs/>
        </w:rPr>
        <w:t xml:space="preserve">schvaluje systém výběru příjemce grantové podpory na organizaci soutěží v disciplínách TFA krajským sdružením na rok 2025 a ukládá Martinu Štěpánkovi přípravu podkladů pro KSH. </w:t>
      </w:r>
    </w:p>
    <w:p w14:paraId="4B90DC92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0F6AAD1A" w14:textId="6507211E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v</w:t>
      </w:r>
      <w:r w:rsidR="00895728">
        <w:rPr>
          <w:iCs/>
        </w:rPr>
        <w:t> </w:t>
      </w:r>
      <w:r w:rsidRPr="00296B9A">
        <w:rPr>
          <w:iCs/>
        </w:rPr>
        <w:t>řešení</w:t>
      </w:r>
      <w:r w:rsidR="00895728">
        <w:rPr>
          <w:iCs/>
        </w:rPr>
        <w:t>, stále nebylo vydáno Rozhodnutí o poskytnutí dotace</w:t>
      </w:r>
    </w:p>
    <w:p w14:paraId="0A7F6CAE" w14:textId="77777777" w:rsidR="00296B9A" w:rsidRPr="00296B9A" w:rsidRDefault="00296B9A" w:rsidP="00296B9A">
      <w:pPr>
        <w:jc w:val="both"/>
        <w:textAlignment w:val="baseline"/>
        <w:rPr>
          <w:iCs/>
        </w:rPr>
      </w:pPr>
    </w:p>
    <w:p w14:paraId="55790575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t>53/29-5-2025</w:t>
      </w:r>
      <w:r w:rsidRPr="00296B9A">
        <w:rPr>
          <w:iCs/>
        </w:rPr>
        <w:t xml:space="preserve">: </w:t>
      </w:r>
      <w:r w:rsidRPr="00296B9A">
        <w:rPr>
          <w:iCs/>
        </w:rPr>
        <w:tab/>
        <w:t>VV SH ČMS pověřuje starostku zasláním žádostí na KSH. (Roadshow ADHR)</w:t>
      </w:r>
    </w:p>
    <w:p w14:paraId="1ED346D4" w14:textId="77777777" w:rsidR="00296B9A" w:rsidRPr="00296B9A" w:rsidRDefault="00296B9A" w:rsidP="00296B9A">
      <w:pPr>
        <w:jc w:val="both"/>
        <w:textAlignment w:val="baseline"/>
      </w:pPr>
    </w:p>
    <w:p w14:paraId="2A50E704" w14:textId="77777777" w:rsidR="00296B9A" w:rsidRPr="00296B9A" w:rsidRDefault="00296B9A" w:rsidP="00296B9A">
      <w:pPr>
        <w:jc w:val="both"/>
        <w:textAlignment w:val="baseline"/>
        <w:rPr>
          <w:iCs/>
        </w:rPr>
      </w:pPr>
      <w:r w:rsidRPr="00296B9A">
        <w:rPr>
          <w:iCs/>
        </w:rPr>
        <w:t>Plnění: splněno</w:t>
      </w:r>
    </w:p>
    <w:p w14:paraId="0E325144" w14:textId="11229A07" w:rsidR="00C87290" w:rsidRPr="00296B9A" w:rsidRDefault="00C87290" w:rsidP="00DC1DAF">
      <w:pPr>
        <w:jc w:val="both"/>
        <w:textAlignment w:val="baseline"/>
        <w:rPr>
          <w:i/>
          <w:iCs/>
          <w:color w:val="4472C4" w:themeColor="accent1"/>
        </w:rPr>
      </w:pPr>
    </w:p>
    <w:p w14:paraId="2A5824F3" w14:textId="3E37B270" w:rsidR="00847E76" w:rsidRDefault="00C87290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Příprava jednání VV SH ČMS</w:t>
      </w:r>
    </w:p>
    <w:p w14:paraId="79C54EEC" w14:textId="77777777" w:rsidR="00886E86" w:rsidRDefault="00886E86" w:rsidP="00886E8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56507073" w14:textId="22B29158" w:rsidR="002345FE" w:rsidRDefault="00FF341F" w:rsidP="006A7136">
      <w:pPr>
        <w:jc w:val="both"/>
      </w:pPr>
      <w:r>
        <w:t>Starostka před</w:t>
      </w:r>
      <w:r w:rsidR="00895728">
        <w:t>ložila vedení</w:t>
      </w:r>
      <w:r>
        <w:t xml:space="preserve"> pozvánku na jednání Výkonného výboru SH ČMS, které se uskuteční dne 2</w:t>
      </w:r>
      <w:r w:rsidR="00F81D3F">
        <w:t>6</w:t>
      </w:r>
      <w:r>
        <w:t xml:space="preserve">. </w:t>
      </w:r>
      <w:r w:rsidR="00F81D3F">
        <w:t>6</w:t>
      </w:r>
      <w:r>
        <w:t xml:space="preserve">. v prostorách </w:t>
      </w:r>
      <w:r w:rsidR="000E0354" w:rsidRPr="000E0354">
        <w:t xml:space="preserve">ve velkém sálu v budově </w:t>
      </w:r>
      <w:r w:rsidR="00895728">
        <w:t xml:space="preserve">Domu zemědělské osvěty, </w:t>
      </w:r>
      <w:r w:rsidR="00B7259A">
        <w:t xml:space="preserve">Slezská 100, Praha 2 Vinohrady </w:t>
      </w:r>
      <w:r>
        <w:t>za účasti právní</w:t>
      </w:r>
      <w:r w:rsidR="009216B0">
        <w:t>ho zástupce SH ČMS</w:t>
      </w:r>
      <w:r>
        <w:t xml:space="preserve"> I. Žídka. </w:t>
      </w:r>
    </w:p>
    <w:p w14:paraId="140EBD1F" w14:textId="620787A3" w:rsidR="00B7259A" w:rsidRDefault="00B7259A" w:rsidP="006A7136">
      <w:pPr>
        <w:jc w:val="both"/>
      </w:pPr>
      <w:r>
        <w:t xml:space="preserve"> </w:t>
      </w:r>
    </w:p>
    <w:p w14:paraId="58AF6200" w14:textId="77777777" w:rsidR="006D1EA6" w:rsidRDefault="00B7259A" w:rsidP="00F81D3F">
      <w:pPr>
        <w:jc w:val="both"/>
      </w:pPr>
      <w:r>
        <w:t xml:space="preserve">Starostka připomněla dílčí úkoly z předchozího jednání vedení: </w:t>
      </w:r>
    </w:p>
    <w:p w14:paraId="19B5CAB4" w14:textId="77777777" w:rsidR="006D1EA6" w:rsidRDefault="00FF341F" w:rsidP="006D1EA6">
      <w:pPr>
        <w:pStyle w:val="Odstavecseseznamem"/>
        <w:numPr>
          <w:ilvl w:val="0"/>
          <w:numId w:val="17"/>
        </w:numPr>
        <w:jc w:val="both"/>
      </w:pPr>
      <w:r>
        <w:lastRenderedPageBreak/>
        <w:t xml:space="preserve">V rámci příprav na </w:t>
      </w:r>
      <w:r w:rsidRPr="006D1EA6">
        <w:rPr>
          <w:i/>
          <w:iCs/>
        </w:rPr>
        <w:t xml:space="preserve">Vzpomínkový den </w:t>
      </w:r>
      <w:r>
        <w:t>byl</w:t>
      </w:r>
      <w:r w:rsidR="006D1EA6">
        <w:t xml:space="preserve"> upraven </w:t>
      </w:r>
      <w:r>
        <w:t xml:space="preserve">plakát a leták. </w:t>
      </w:r>
    </w:p>
    <w:p w14:paraId="1072B379" w14:textId="77777777" w:rsidR="006D1EA6" w:rsidRDefault="006D1EA6" w:rsidP="006D1EA6">
      <w:pPr>
        <w:pStyle w:val="Odstavecseseznamem"/>
        <w:numPr>
          <w:ilvl w:val="0"/>
          <w:numId w:val="17"/>
        </w:numPr>
        <w:jc w:val="both"/>
      </w:pPr>
      <w:r w:rsidRPr="00F83970">
        <w:t>S</w:t>
      </w:r>
      <w:r w:rsidR="00FF341F" w:rsidRPr="00F83970">
        <w:t>tížnost</w:t>
      </w:r>
      <w:r w:rsidR="00FF341F" w:rsidRPr="006D1EA6">
        <w:rPr>
          <w:b/>
          <w:bCs/>
        </w:rPr>
        <w:t xml:space="preserve"> J. Dyrynka na starostu SDH Černěves</w:t>
      </w:r>
      <w:r w:rsidR="00FF341F">
        <w:t xml:space="preserve"> byl</w:t>
      </w:r>
      <w:r>
        <w:t>a</w:t>
      </w:r>
      <w:r w:rsidR="00FF341F">
        <w:t xml:space="preserve"> </w:t>
      </w:r>
      <w:r>
        <w:t>předána předsedovi</w:t>
      </w:r>
      <w:r w:rsidR="00FF341F">
        <w:t xml:space="preserve"> ÚKRR K. Barcuch</w:t>
      </w:r>
      <w:r>
        <w:t>ovi</w:t>
      </w:r>
      <w:r w:rsidR="00FF341F">
        <w:t xml:space="preserve">; stížnost byla zároveň postoupena k vyjádření OKRR Litoměřice. </w:t>
      </w:r>
    </w:p>
    <w:p w14:paraId="59CCF97A" w14:textId="011A242D" w:rsidR="006A7136" w:rsidRDefault="00FF341F" w:rsidP="006D1EA6">
      <w:pPr>
        <w:pStyle w:val="Odstavecseseznamem"/>
        <w:numPr>
          <w:ilvl w:val="0"/>
          <w:numId w:val="17"/>
        </w:numPr>
        <w:jc w:val="both"/>
      </w:pPr>
      <w:r>
        <w:t xml:space="preserve">V souvislosti s </w:t>
      </w:r>
      <w:r w:rsidRPr="006D1EA6">
        <w:rPr>
          <w:b/>
          <w:bCs/>
        </w:rPr>
        <w:t>předáváním titulu Zasloužilý hasič</w:t>
      </w:r>
      <w:r>
        <w:t xml:space="preserve"> vedení pověřilo náměstka Richarda Dudka, v jehož gesci je činnost CHH, k osobnímu jednání v CHH Přibyslav a Hasičském hotelu Přibyslav. Náměstek J. Bidmon nabídl součinnost. Jednání v této věci probíhají.</w:t>
      </w:r>
    </w:p>
    <w:p w14:paraId="2184FEBD" w14:textId="52F90288" w:rsidR="00C90AF9" w:rsidRPr="006B5780" w:rsidRDefault="00C90AF9" w:rsidP="00C90AF9">
      <w:pPr>
        <w:rPr>
          <w:i/>
          <w:iCs/>
          <w:color w:val="0070C0"/>
        </w:rPr>
      </w:pPr>
      <w:r w:rsidRPr="006B5780">
        <w:rPr>
          <w:i/>
          <w:iCs/>
          <w:color w:val="0070C0"/>
        </w:rPr>
        <w:t>Vedení vzalo informace na vědomí</w:t>
      </w:r>
      <w:r w:rsidR="006A7136">
        <w:rPr>
          <w:i/>
          <w:iCs/>
          <w:color w:val="0070C0"/>
        </w:rPr>
        <w:t xml:space="preserve"> a schválilo pozvánku</w:t>
      </w:r>
      <w:r w:rsidR="006D1EA6">
        <w:rPr>
          <w:i/>
          <w:iCs/>
          <w:color w:val="0070C0"/>
        </w:rPr>
        <w:t xml:space="preserve"> na jednání </w:t>
      </w:r>
      <w:r w:rsidR="00D8243F">
        <w:rPr>
          <w:i/>
          <w:iCs/>
          <w:color w:val="0070C0"/>
        </w:rPr>
        <w:t xml:space="preserve">VV SH ČMS </w:t>
      </w:r>
      <w:r w:rsidR="006D1EA6">
        <w:rPr>
          <w:i/>
          <w:iCs/>
          <w:color w:val="0070C0"/>
        </w:rPr>
        <w:t>a plakát a leták na Vzpomínkový den</w:t>
      </w:r>
      <w:r w:rsidR="006A7136">
        <w:rPr>
          <w:i/>
          <w:iCs/>
          <w:color w:val="0070C0"/>
        </w:rPr>
        <w:t>.</w:t>
      </w:r>
    </w:p>
    <w:p w14:paraId="660BBEAC" w14:textId="497BD508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2CD17835" w14:textId="2171A494" w:rsidR="00F50E9A" w:rsidRDefault="00625BD6" w:rsidP="00F50E9A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Rozpoč</w:t>
      </w:r>
      <w:r w:rsidR="006D1EA6">
        <w:rPr>
          <w:b/>
          <w:bCs/>
          <w:color w:val="0070C0"/>
        </w:rPr>
        <w:t>et</w:t>
      </w:r>
      <w:r>
        <w:rPr>
          <w:b/>
          <w:bCs/>
          <w:color w:val="0070C0"/>
        </w:rPr>
        <w:t xml:space="preserve"> MČR družstev mužů a žen v požárním sportu</w:t>
      </w:r>
    </w:p>
    <w:p w14:paraId="1FC38A86" w14:textId="77777777" w:rsidR="00886E86" w:rsidRDefault="00886E86" w:rsidP="00886E8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2C778989" w14:textId="75AD256F" w:rsidR="00C70CA7" w:rsidRPr="00226833" w:rsidRDefault="00226833" w:rsidP="00F50E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26833">
        <w:rPr>
          <w:rFonts w:ascii="Times New Roman" w:hAnsi="Times New Roman"/>
          <w:sz w:val="24"/>
          <w:szCs w:val="24"/>
        </w:rPr>
        <w:t xml:space="preserve">Vedení </w:t>
      </w:r>
      <w:r w:rsidR="0072165B">
        <w:rPr>
          <w:rFonts w:ascii="Times New Roman" w:hAnsi="Times New Roman"/>
          <w:sz w:val="24"/>
          <w:szCs w:val="24"/>
        </w:rPr>
        <w:t>byl předložen</w:t>
      </w:r>
      <w:r w:rsidRPr="00226833">
        <w:rPr>
          <w:rFonts w:ascii="Times New Roman" w:hAnsi="Times New Roman"/>
          <w:sz w:val="24"/>
          <w:szCs w:val="24"/>
        </w:rPr>
        <w:t xml:space="preserve"> rozpoč</w:t>
      </w:r>
      <w:r w:rsidR="0072165B">
        <w:rPr>
          <w:rFonts w:ascii="Times New Roman" w:hAnsi="Times New Roman"/>
          <w:sz w:val="24"/>
          <w:szCs w:val="24"/>
        </w:rPr>
        <w:t>et</w:t>
      </w:r>
      <w:r w:rsidRPr="00226833">
        <w:rPr>
          <w:rFonts w:ascii="Times New Roman" w:hAnsi="Times New Roman"/>
          <w:sz w:val="24"/>
          <w:szCs w:val="24"/>
        </w:rPr>
        <w:t xml:space="preserve"> MČR družstev mužů a žen v požárním sportu</w:t>
      </w:r>
      <w:r>
        <w:rPr>
          <w:rFonts w:ascii="Times New Roman" w:hAnsi="Times New Roman"/>
          <w:sz w:val="24"/>
          <w:szCs w:val="24"/>
        </w:rPr>
        <w:t>, které se bude konat od 15. do 17.8. v Třebíči</w:t>
      </w:r>
      <w:r w:rsidRPr="00226833">
        <w:rPr>
          <w:rFonts w:ascii="Times New Roman" w:hAnsi="Times New Roman"/>
          <w:sz w:val="24"/>
          <w:szCs w:val="24"/>
        </w:rPr>
        <w:t xml:space="preserve">. </w:t>
      </w:r>
    </w:p>
    <w:p w14:paraId="02E42C98" w14:textId="2BA5F878" w:rsidR="004B694A" w:rsidRDefault="004B694A" w:rsidP="004B694A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 xml:space="preserve">Vedení </w:t>
      </w:r>
      <w:r w:rsidR="00226833">
        <w:rPr>
          <w:i/>
          <w:iCs/>
          <w:color w:val="0070C0"/>
        </w:rPr>
        <w:t>schválilo předložený rozpočet</w:t>
      </w:r>
      <w:r w:rsidRPr="00EA5F83">
        <w:rPr>
          <w:i/>
          <w:iCs/>
          <w:color w:val="0070C0"/>
        </w:rPr>
        <w:t>.</w:t>
      </w:r>
    </w:p>
    <w:p w14:paraId="7167072A" w14:textId="77777777" w:rsidR="00886E86" w:rsidRPr="004B694A" w:rsidRDefault="00886E86" w:rsidP="004B694A">
      <w:pPr>
        <w:jc w:val="both"/>
        <w:textAlignment w:val="baseline"/>
        <w:rPr>
          <w:i/>
          <w:iCs/>
          <w:color w:val="0070C0"/>
        </w:rPr>
      </w:pPr>
    </w:p>
    <w:p w14:paraId="4B702643" w14:textId="77777777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5CF198A3" w14:textId="188AC3A8" w:rsidR="00E00D3C" w:rsidRDefault="00625BD6" w:rsidP="00D1426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 w:rsidRPr="00625BD6">
        <w:rPr>
          <w:b/>
          <w:bCs/>
          <w:color w:val="0070C0"/>
        </w:rPr>
        <w:t>Termínový kalendář SH ČMS</w:t>
      </w:r>
    </w:p>
    <w:p w14:paraId="1E80BF01" w14:textId="77777777" w:rsidR="00886E86" w:rsidRDefault="00886E86" w:rsidP="00886E8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62C15B20" w14:textId="74C7B4BB" w:rsidR="00E00D3C" w:rsidRDefault="00E00D3C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00D3C">
        <w:rPr>
          <w:rFonts w:ascii="Times New Roman" w:hAnsi="Times New Roman"/>
          <w:sz w:val="24"/>
          <w:szCs w:val="24"/>
        </w:rPr>
        <w:t xml:space="preserve">V rámci termínového kalendáře SH ČMS byly doplněny </w:t>
      </w:r>
      <w:r w:rsidR="0072165B">
        <w:rPr>
          <w:rFonts w:ascii="Times New Roman" w:hAnsi="Times New Roman"/>
          <w:sz w:val="24"/>
          <w:szCs w:val="24"/>
        </w:rPr>
        <w:t xml:space="preserve">tyto </w:t>
      </w:r>
      <w:r w:rsidRPr="00E00D3C">
        <w:rPr>
          <w:rFonts w:ascii="Times New Roman" w:hAnsi="Times New Roman"/>
          <w:sz w:val="24"/>
          <w:szCs w:val="24"/>
        </w:rPr>
        <w:t>zahraniční cesty</w:t>
      </w:r>
      <w:r w:rsidR="0072165B">
        <w:rPr>
          <w:rFonts w:ascii="Times New Roman" w:hAnsi="Times New Roman"/>
          <w:sz w:val="24"/>
          <w:szCs w:val="24"/>
        </w:rPr>
        <w:t>:</w:t>
      </w:r>
    </w:p>
    <w:p w14:paraId="25DE7798" w14:textId="77777777" w:rsidR="00E00D3C" w:rsidRPr="00E00D3C" w:rsidRDefault="00E00D3C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F63D8D" w14:textId="77777777" w:rsidR="0072165B" w:rsidRDefault="00E00D3C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00D3C">
        <w:rPr>
          <w:rFonts w:ascii="Times New Roman" w:hAnsi="Times New Roman"/>
          <w:b/>
          <w:bCs/>
          <w:sz w:val="24"/>
          <w:szCs w:val="24"/>
        </w:rPr>
        <w:t>Mezinárodní rozhovory, Salcburk</w:t>
      </w:r>
    </w:p>
    <w:p w14:paraId="43F72094" w14:textId="0B628865" w:rsidR="00E00D3C" w:rsidRPr="0072165B" w:rsidRDefault="00F83970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Účast: </w:t>
      </w:r>
      <w:r w:rsidRPr="00E00D3C">
        <w:rPr>
          <w:rFonts w:ascii="Times New Roman" w:hAnsi="Times New Roman"/>
          <w:sz w:val="24"/>
          <w:szCs w:val="24"/>
        </w:rPr>
        <w:t>CHH</w:t>
      </w:r>
      <w:r w:rsidR="0072165B">
        <w:rPr>
          <w:rFonts w:ascii="Times New Roman" w:hAnsi="Times New Roman"/>
          <w:sz w:val="24"/>
          <w:szCs w:val="24"/>
        </w:rPr>
        <w:t xml:space="preserve"> -</w:t>
      </w:r>
      <w:r w:rsidR="00E00D3C" w:rsidRPr="00E00D3C">
        <w:rPr>
          <w:rFonts w:ascii="Times New Roman" w:hAnsi="Times New Roman"/>
          <w:sz w:val="24"/>
          <w:szCs w:val="24"/>
        </w:rPr>
        <w:t xml:space="preserve"> I. Krpálková a J. Karel</w:t>
      </w:r>
      <w:r w:rsidR="0072165B">
        <w:rPr>
          <w:rFonts w:ascii="Times New Roman" w:hAnsi="Times New Roman"/>
          <w:sz w:val="24"/>
          <w:szCs w:val="24"/>
        </w:rPr>
        <w:t xml:space="preserve">. Akce </w:t>
      </w:r>
      <w:r w:rsidR="00E00D3C" w:rsidRPr="00E00D3C">
        <w:rPr>
          <w:rFonts w:ascii="Times New Roman" w:hAnsi="Times New Roman"/>
          <w:sz w:val="24"/>
          <w:szCs w:val="24"/>
        </w:rPr>
        <w:t>se uskuteční ve dnech 7.–11. 10. v Salzbur</w:t>
      </w:r>
      <w:r w:rsidR="00E00D3C">
        <w:rPr>
          <w:rFonts w:ascii="Times New Roman" w:hAnsi="Times New Roman"/>
          <w:sz w:val="24"/>
          <w:szCs w:val="24"/>
        </w:rPr>
        <w:t>k</w:t>
      </w:r>
      <w:r w:rsidR="00E00D3C" w:rsidRPr="00E00D3C">
        <w:rPr>
          <w:rFonts w:ascii="Times New Roman" w:hAnsi="Times New Roman"/>
          <w:sz w:val="24"/>
          <w:szCs w:val="24"/>
        </w:rPr>
        <w:t xml:space="preserve">u. </w:t>
      </w:r>
      <w:r w:rsidR="00E00D3C">
        <w:rPr>
          <w:rFonts w:ascii="Times New Roman" w:hAnsi="Times New Roman"/>
          <w:sz w:val="24"/>
          <w:szCs w:val="24"/>
        </w:rPr>
        <w:t>N</w:t>
      </w:r>
      <w:r w:rsidR="00E00D3C" w:rsidRPr="00E00D3C">
        <w:rPr>
          <w:rFonts w:ascii="Times New Roman" w:hAnsi="Times New Roman"/>
          <w:sz w:val="24"/>
          <w:szCs w:val="24"/>
        </w:rPr>
        <w:t xml:space="preserve">áklady </w:t>
      </w:r>
      <w:r w:rsidR="00E00D3C">
        <w:rPr>
          <w:rFonts w:ascii="Times New Roman" w:hAnsi="Times New Roman"/>
          <w:sz w:val="24"/>
          <w:szCs w:val="24"/>
        </w:rPr>
        <w:t xml:space="preserve">budou </w:t>
      </w:r>
      <w:r w:rsidR="00E00D3C" w:rsidRPr="00E00D3C">
        <w:rPr>
          <w:rFonts w:ascii="Times New Roman" w:hAnsi="Times New Roman"/>
          <w:sz w:val="24"/>
          <w:szCs w:val="24"/>
        </w:rPr>
        <w:t>hrazeny z</w:t>
      </w:r>
      <w:r w:rsidR="0072165B">
        <w:rPr>
          <w:rFonts w:ascii="Times New Roman" w:hAnsi="Times New Roman"/>
          <w:sz w:val="24"/>
          <w:szCs w:val="24"/>
        </w:rPr>
        <w:t xml:space="preserve"> rozpočtu CHH prostřednictvím </w:t>
      </w:r>
      <w:r w:rsidR="00E00D3C" w:rsidRPr="00E00D3C">
        <w:rPr>
          <w:rFonts w:ascii="Times New Roman" w:hAnsi="Times New Roman"/>
          <w:sz w:val="24"/>
          <w:szCs w:val="24"/>
        </w:rPr>
        <w:t>příspěvk</w:t>
      </w:r>
      <w:r w:rsidR="0072165B">
        <w:rPr>
          <w:rFonts w:ascii="Times New Roman" w:hAnsi="Times New Roman"/>
          <w:sz w:val="24"/>
          <w:szCs w:val="24"/>
        </w:rPr>
        <w:t>u SH ČMS</w:t>
      </w:r>
      <w:r w:rsidR="00E00D3C" w:rsidRPr="00E00D3C">
        <w:rPr>
          <w:rFonts w:ascii="Times New Roman" w:hAnsi="Times New Roman"/>
          <w:sz w:val="24"/>
          <w:szCs w:val="24"/>
        </w:rPr>
        <w:t xml:space="preserve"> organizačním jednotkám</w:t>
      </w:r>
      <w:r w:rsidR="0072165B">
        <w:rPr>
          <w:rFonts w:ascii="Times New Roman" w:hAnsi="Times New Roman"/>
          <w:sz w:val="24"/>
          <w:szCs w:val="24"/>
        </w:rPr>
        <w:t>.</w:t>
      </w:r>
    </w:p>
    <w:p w14:paraId="258F783E" w14:textId="77777777" w:rsidR="007B2927" w:rsidRDefault="007B2927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6D1D085" w14:textId="77777777" w:rsidR="00E00D3C" w:rsidRPr="006B786F" w:rsidRDefault="00226833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6B786F">
        <w:rPr>
          <w:rFonts w:ascii="Times New Roman" w:hAnsi="Times New Roman"/>
          <w:b/>
          <w:bCs/>
          <w:sz w:val="24"/>
          <w:szCs w:val="24"/>
        </w:rPr>
        <w:t>Hasičský</w:t>
      </w:r>
      <w:r w:rsidR="007B2927" w:rsidRPr="006B786F">
        <w:rPr>
          <w:rFonts w:ascii="Times New Roman" w:hAnsi="Times New Roman"/>
          <w:b/>
          <w:bCs/>
          <w:sz w:val="24"/>
          <w:szCs w:val="24"/>
        </w:rPr>
        <w:t xml:space="preserve"> pohár Chemnitz</w:t>
      </w:r>
    </w:p>
    <w:p w14:paraId="28E9B96E" w14:textId="5685472B" w:rsidR="007B2927" w:rsidRDefault="00E00D3C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00D3C">
        <w:rPr>
          <w:rFonts w:ascii="Times New Roman" w:hAnsi="Times New Roman"/>
          <w:sz w:val="24"/>
          <w:szCs w:val="24"/>
        </w:rPr>
        <w:t>Vedení byl</w:t>
      </w:r>
      <w:r w:rsidR="0072165B">
        <w:rPr>
          <w:rFonts w:ascii="Times New Roman" w:hAnsi="Times New Roman"/>
          <w:sz w:val="24"/>
          <w:szCs w:val="24"/>
        </w:rPr>
        <w:t xml:space="preserve">a předložena pozvánka na </w:t>
      </w:r>
      <w:r w:rsidRPr="00E00D3C">
        <w:rPr>
          <w:rFonts w:ascii="Times New Roman" w:hAnsi="Times New Roman"/>
          <w:sz w:val="24"/>
          <w:szCs w:val="24"/>
        </w:rPr>
        <w:t>Hasičsk</w:t>
      </w:r>
      <w:r w:rsidR="0072165B">
        <w:rPr>
          <w:rFonts w:ascii="Times New Roman" w:hAnsi="Times New Roman"/>
          <w:sz w:val="24"/>
          <w:szCs w:val="24"/>
        </w:rPr>
        <w:t>ý</w:t>
      </w:r>
      <w:r w:rsidRPr="00E00D3C">
        <w:rPr>
          <w:rFonts w:ascii="Times New Roman" w:hAnsi="Times New Roman"/>
          <w:sz w:val="24"/>
          <w:szCs w:val="24"/>
        </w:rPr>
        <w:t xml:space="preserve"> pohár v Chemnitz, který se uskuteční dne 21. 6. v rámci oslav spojených se soutěží mládeže </w:t>
      </w:r>
      <w:r w:rsidR="0072165B">
        <w:rPr>
          <w:rFonts w:ascii="Times New Roman" w:hAnsi="Times New Roman"/>
          <w:sz w:val="24"/>
          <w:szCs w:val="24"/>
        </w:rPr>
        <w:t xml:space="preserve">(dorostu) </w:t>
      </w:r>
      <w:r w:rsidRPr="00E00D3C">
        <w:rPr>
          <w:rFonts w:ascii="Times New Roman" w:hAnsi="Times New Roman"/>
          <w:sz w:val="24"/>
          <w:szCs w:val="24"/>
        </w:rPr>
        <w:t>zaměřenou na technické dovednosti</w:t>
      </w:r>
      <w:r w:rsidR="0072165B">
        <w:rPr>
          <w:rFonts w:ascii="Times New Roman" w:hAnsi="Times New Roman"/>
          <w:sz w:val="24"/>
          <w:szCs w:val="24"/>
        </w:rPr>
        <w:t xml:space="preserve"> z oblasti záchranářství</w:t>
      </w:r>
      <w:r w:rsidRPr="00E00D3C">
        <w:rPr>
          <w:rFonts w:ascii="Times New Roman" w:hAnsi="Times New Roman"/>
          <w:sz w:val="24"/>
          <w:szCs w:val="24"/>
        </w:rPr>
        <w:t>. Na tuto akci</w:t>
      </w:r>
      <w:r w:rsidR="0072165B">
        <w:rPr>
          <w:rFonts w:ascii="Times New Roman" w:hAnsi="Times New Roman"/>
          <w:sz w:val="24"/>
          <w:szCs w:val="24"/>
        </w:rPr>
        <w:t xml:space="preserve"> jsou delegováni dorostenci</w:t>
      </w:r>
      <w:r w:rsidRPr="00E00D3C">
        <w:rPr>
          <w:rFonts w:ascii="Times New Roman" w:hAnsi="Times New Roman"/>
          <w:sz w:val="24"/>
          <w:szCs w:val="24"/>
        </w:rPr>
        <w:t xml:space="preserve"> z SDH Telnice.</w:t>
      </w:r>
      <w:r w:rsidR="007B2927">
        <w:rPr>
          <w:rFonts w:ascii="Times New Roman" w:hAnsi="Times New Roman"/>
          <w:sz w:val="24"/>
          <w:szCs w:val="24"/>
        </w:rPr>
        <w:t xml:space="preserve"> </w:t>
      </w:r>
    </w:p>
    <w:p w14:paraId="68C08E41" w14:textId="77777777" w:rsidR="006B786F" w:rsidRDefault="006B786F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C168EDA" w14:textId="1EDBE195" w:rsidR="006B786F" w:rsidRPr="006B786F" w:rsidRDefault="006B786F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6B786F">
        <w:rPr>
          <w:rFonts w:ascii="Times New Roman" w:hAnsi="Times New Roman"/>
          <w:b/>
          <w:bCs/>
          <w:sz w:val="24"/>
          <w:szCs w:val="24"/>
        </w:rPr>
        <w:t>Mistrovství Polska</w:t>
      </w:r>
    </w:p>
    <w:p w14:paraId="2AFE3C0F" w14:textId="21645384" w:rsidR="006B786F" w:rsidRDefault="006B786F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B786F">
        <w:rPr>
          <w:rFonts w:ascii="Times New Roman" w:hAnsi="Times New Roman"/>
          <w:sz w:val="24"/>
          <w:szCs w:val="24"/>
        </w:rPr>
        <w:t xml:space="preserve">Ve dnech 20.–23. 8. se uskuteční Mezinárodní mistrovství Polska družstev mladých hasičů v klasických disciplínách CTIF, pořádané Polským svazem dobrovolných hasičů. Účast české strany zajistí </w:t>
      </w:r>
      <w:r>
        <w:rPr>
          <w:rFonts w:ascii="Times New Roman" w:hAnsi="Times New Roman"/>
          <w:sz w:val="24"/>
          <w:szCs w:val="24"/>
        </w:rPr>
        <w:t>S</w:t>
      </w:r>
      <w:r w:rsidR="0072165B">
        <w:rPr>
          <w:rFonts w:ascii="Times New Roman" w:hAnsi="Times New Roman"/>
          <w:sz w:val="24"/>
          <w:szCs w:val="24"/>
        </w:rPr>
        <w:t>CM, sekce klasické disciplíny CTIF</w:t>
      </w:r>
      <w:r w:rsidRPr="006B786F">
        <w:rPr>
          <w:rFonts w:ascii="Times New Roman" w:hAnsi="Times New Roman"/>
          <w:sz w:val="24"/>
          <w:szCs w:val="24"/>
        </w:rPr>
        <w:t xml:space="preserve">. Na soutěž vycestují dvě reprezentační družstva, která se již kvalifikovala na mezinárodní soutěž </w:t>
      </w:r>
      <w:r w:rsidR="0072165B">
        <w:rPr>
          <w:rFonts w:ascii="Times New Roman" w:hAnsi="Times New Roman"/>
          <w:sz w:val="24"/>
          <w:szCs w:val="24"/>
        </w:rPr>
        <w:t>2026</w:t>
      </w:r>
      <w:r w:rsidRPr="006B786F">
        <w:rPr>
          <w:rFonts w:ascii="Times New Roman" w:hAnsi="Times New Roman"/>
          <w:sz w:val="24"/>
          <w:szCs w:val="24"/>
        </w:rPr>
        <w:t>.</w:t>
      </w:r>
    </w:p>
    <w:p w14:paraId="179E4B26" w14:textId="2ACB0266" w:rsidR="007B2927" w:rsidRDefault="006C0265" w:rsidP="00D14264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6C0265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7DBC0410" w14:textId="5EFE6E0A" w:rsidR="006C0265" w:rsidRDefault="006C0265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1D05A7C" w14:textId="5EE40C59" w:rsidR="0072165B" w:rsidRDefault="0072165B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Ostatní:</w:t>
      </w:r>
    </w:p>
    <w:p w14:paraId="6DBA905D" w14:textId="77777777" w:rsidR="0072165B" w:rsidRPr="006C0265" w:rsidRDefault="0072165B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D4865F4" w14:textId="4C8C33A2" w:rsidR="006C0265" w:rsidRPr="006C0265" w:rsidRDefault="006C0265" w:rsidP="00D1426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6C0265">
        <w:rPr>
          <w:rFonts w:ascii="Times New Roman" w:hAnsi="Times New Roman"/>
          <w:b/>
          <w:bCs/>
          <w:sz w:val="24"/>
          <w:szCs w:val="24"/>
        </w:rPr>
        <w:t>Žádost o změn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6C0265">
        <w:rPr>
          <w:rFonts w:ascii="Times New Roman" w:hAnsi="Times New Roman"/>
          <w:b/>
          <w:bCs/>
          <w:sz w:val="24"/>
          <w:szCs w:val="24"/>
        </w:rPr>
        <w:t xml:space="preserve"> termínu udílení titulu ZH a Medaile Za záchranu života</w:t>
      </w:r>
    </w:p>
    <w:p w14:paraId="568B9F0A" w14:textId="3B638250" w:rsidR="00AD0098" w:rsidRDefault="000400A4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 předložen n</w:t>
      </w:r>
      <w:r w:rsidR="006C0265">
        <w:rPr>
          <w:rFonts w:ascii="Times New Roman" w:hAnsi="Times New Roman"/>
          <w:sz w:val="24"/>
          <w:szCs w:val="24"/>
        </w:rPr>
        <w:t>á</w:t>
      </w:r>
      <w:r w:rsidR="007B2927">
        <w:rPr>
          <w:rFonts w:ascii="Times New Roman" w:hAnsi="Times New Roman"/>
          <w:sz w:val="24"/>
          <w:szCs w:val="24"/>
        </w:rPr>
        <w:t>vrh od CHH</w:t>
      </w:r>
      <w:r w:rsidR="006C0265">
        <w:rPr>
          <w:rFonts w:ascii="Times New Roman" w:hAnsi="Times New Roman"/>
          <w:sz w:val="24"/>
          <w:szCs w:val="24"/>
        </w:rPr>
        <w:t xml:space="preserve"> na změnu termínu udílení titulu Zasloužilý hasič a Medaile Za záchranu života</w:t>
      </w:r>
      <w:r>
        <w:rPr>
          <w:rFonts w:ascii="Times New Roman" w:hAnsi="Times New Roman"/>
          <w:sz w:val="24"/>
          <w:szCs w:val="24"/>
        </w:rPr>
        <w:t xml:space="preserve"> z</w:t>
      </w:r>
      <w:r w:rsidR="006C0265">
        <w:rPr>
          <w:rFonts w:ascii="Times New Roman" w:hAnsi="Times New Roman"/>
          <w:sz w:val="24"/>
          <w:szCs w:val="24"/>
        </w:rPr>
        <w:t xml:space="preserve">e </w:t>
      </w:r>
      <w:r w:rsidR="007B2927">
        <w:rPr>
          <w:rFonts w:ascii="Times New Roman" w:hAnsi="Times New Roman"/>
          <w:sz w:val="24"/>
          <w:szCs w:val="24"/>
        </w:rPr>
        <w:t xml:space="preserve">24. a 25. září </w:t>
      </w:r>
      <w:r w:rsidR="006C0265">
        <w:rPr>
          <w:rFonts w:ascii="Times New Roman" w:hAnsi="Times New Roman"/>
          <w:sz w:val="24"/>
          <w:szCs w:val="24"/>
        </w:rPr>
        <w:t xml:space="preserve">na 26. a 27. </w:t>
      </w:r>
      <w:r w:rsidR="00F81D3F">
        <w:rPr>
          <w:rFonts w:ascii="Times New Roman" w:hAnsi="Times New Roman"/>
          <w:sz w:val="24"/>
          <w:szCs w:val="24"/>
        </w:rPr>
        <w:t>září</w:t>
      </w:r>
      <w:r w:rsidR="006C0265">
        <w:rPr>
          <w:rFonts w:ascii="Times New Roman" w:hAnsi="Times New Roman"/>
          <w:sz w:val="24"/>
          <w:szCs w:val="24"/>
        </w:rPr>
        <w:t>. Vzhledem k</w:t>
      </w:r>
      <w:r w:rsidR="0072165B">
        <w:rPr>
          <w:rFonts w:ascii="Times New Roman" w:hAnsi="Times New Roman"/>
          <w:sz w:val="24"/>
          <w:szCs w:val="24"/>
        </w:rPr>
        <w:t> </w:t>
      </w:r>
      <w:r w:rsidR="006C0265">
        <w:rPr>
          <w:rFonts w:ascii="Times New Roman" w:hAnsi="Times New Roman"/>
          <w:sz w:val="24"/>
          <w:szCs w:val="24"/>
        </w:rPr>
        <w:t>dalším</w:t>
      </w:r>
      <w:r w:rsidR="0072165B">
        <w:rPr>
          <w:rFonts w:ascii="Times New Roman" w:hAnsi="Times New Roman"/>
          <w:sz w:val="24"/>
          <w:szCs w:val="24"/>
        </w:rPr>
        <w:t xml:space="preserve"> centrálním </w:t>
      </w:r>
      <w:r w:rsidR="006C0265">
        <w:rPr>
          <w:rFonts w:ascii="Times New Roman" w:hAnsi="Times New Roman"/>
          <w:sz w:val="24"/>
          <w:szCs w:val="24"/>
        </w:rPr>
        <w:t>akcím, které budou v té době probíhat (např. MČR CTIF)</w:t>
      </w:r>
      <w:r w:rsidR="00AD0098">
        <w:rPr>
          <w:rFonts w:ascii="Times New Roman" w:hAnsi="Times New Roman"/>
          <w:sz w:val="24"/>
          <w:szCs w:val="24"/>
        </w:rPr>
        <w:t xml:space="preserve"> </w:t>
      </w:r>
      <w:r w:rsidR="0072165B">
        <w:rPr>
          <w:rFonts w:ascii="Times New Roman" w:hAnsi="Times New Roman"/>
          <w:sz w:val="24"/>
          <w:szCs w:val="24"/>
        </w:rPr>
        <w:t>bude zachován původní termín.</w:t>
      </w:r>
    </w:p>
    <w:p w14:paraId="59277965" w14:textId="77777777" w:rsidR="00AD0098" w:rsidRDefault="00AD0098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927615B" w14:textId="7D31170D" w:rsidR="00AD0098" w:rsidRPr="00AD0098" w:rsidRDefault="00AD0098" w:rsidP="00D14264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AD0098">
        <w:rPr>
          <w:rFonts w:ascii="Times New Roman" w:hAnsi="Times New Roman"/>
          <w:sz w:val="24"/>
          <w:szCs w:val="24"/>
          <w:u w:val="single"/>
        </w:rPr>
        <w:t>Účast Vedení SH ČMS:</w:t>
      </w:r>
    </w:p>
    <w:p w14:paraId="17351C15" w14:textId="6BDEA739" w:rsidR="007B2927" w:rsidRDefault="007B2927" w:rsidP="00D1426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AD0098">
        <w:rPr>
          <w:rFonts w:ascii="Times New Roman" w:hAnsi="Times New Roman"/>
          <w:sz w:val="24"/>
          <w:szCs w:val="24"/>
        </w:rPr>
        <w:t xml:space="preserve">. 9. </w:t>
      </w:r>
      <w:r>
        <w:rPr>
          <w:rFonts w:ascii="Times New Roman" w:hAnsi="Times New Roman"/>
          <w:sz w:val="24"/>
          <w:szCs w:val="24"/>
        </w:rPr>
        <w:t>= Z</w:t>
      </w:r>
      <w:r w:rsidR="00AD0098">
        <w:rPr>
          <w:rFonts w:ascii="Times New Roman" w:hAnsi="Times New Roman"/>
          <w:sz w:val="24"/>
          <w:szCs w:val="24"/>
        </w:rPr>
        <w:t xml:space="preserve">asloužilý hasič (M. Němečková, D. Vilímková) </w:t>
      </w:r>
    </w:p>
    <w:p w14:paraId="08F37A54" w14:textId="4C4E4638" w:rsidR="007B2927" w:rsidRDefault="007B2927" w:rsidP="00AD009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25. 9. </w:t>
      </w:r>
      <w:r w:rsidR="00AD0098">
        <w:rPr>
          <w:rFonts w:ascii="Times New Roman" w:hAnsi="Times New Roman"/>
          <w:sz w:val="24"/>
          <w:szCs w:val="24"/>
        </w:rPr>
        <w:t xml:space="preserve">= Medaile Za záchranu života (R. Dudek, J. Bidmon) </w:t>
      </w:r>
    </w:p>
    <w:p w14:paraId="339C6B54" w14:textId="77777777" w:rsidR="00AD0098" w:rsidRDefault="00AD0098" w:rsidP="00AD0098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6C0265"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vědomí.</w:t>
      </w:r>
    </w:p>
    <w:p w14:paraId="40EB02DF" w14:textId="77777777" w:rsidR="00D14264" w:rsidRPr="00D14264" w:rsidRDefault="00D14264" w:rsidP="00D14264">
      <w:pPr>
        <w:jc w:val="both"/>
        <w:textAlignment w:val="baseline"/>
        <w:rPr>
          <w:b/>
          <w:bCs/>
          <w:color w:val="0070C0"/>
        </w:rPr>
      </w:pPr>
    </w:p>
    <w:p w14:paraId="7B8B3609" w14:textId="773767DB" w:rsidR="00C87290" w:rsidRDefault="00625BD6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 xml:space="preserve">Sjezd SH ČMS </w:t>
      </w:r>
    </w:p>
    <w:p w14:paraId="26CB70AC" w14:textId="77777777" w:rsidR="00886E86" w:rsidRDefault="00886E86" w:rsidP="00D14264">
      <w:pPr>
        <w:jc w:val="both"/>
        <w:textAlignment w:val="baseline"/>
        <w:rPr>
          <w:b/>
          <w:bCs/>
          <w:color w:val="0070C0"/>
        </w:rPr>
      </w:pPr>
    </w:p>
    <w:p w14:paraId="0FAC6B66" w14:textId="5C3CE288" w:rsidR="00C51B10" w:rsidRPr="00C51B10" w:rsidRDefault="00C51B10" w:rsidP="00D14264">
      <w:pPr>
        <w:jc w:val="both"/>
        <w:textAlignment w:val="baseline"/>
        <w:rPr>
          <w:b/>
          <w:bCs/>
        </w:rPr>
      </w:pPr>
      <w:r w:rsidRPr="00C51B10">
        <w:rPr>
          <w:b/>
          <w:bCs/>
        </w:rPr>
        <w:t>Volební řád</w:t>
      </w:r>
    </w:p>
    <w:p w14:paraId="2C60351D" w14:textId="6209AA91" w:rsidR="00C51B10" w:rsidRDefault="00C51B10" w:rsidP="00D14264">
      <w:pPr>
        <w:jc w:val="both"/>
        <w:textAlignment w:val="baseline"/>
      </w:pPr>
      <w:r>
        <w:t>Vedení projednalo návrh volebního řádu, který předložila Ústřední odborná rada vnitro organizační</w:t>
      </w:r>
      <w:r w:rsidR="005B27C3">
        <w:t>.</w:t>
      </w:r>
      <w:r>
        <w:t xml:space="preserve"> Byly předloženy dvě alternativy postupu při volbě starosty a jeho náměstků. </w:t>
      </w:r>
      <w:r w:rsidR="005B27C3">
        <w:t>Návrh</w:t>
      </w:r>
      <w:r w:rsidR="00F83970">
        <w:t xml:space="preserve">, </w:t>
      </w:r>
      <w:r w:rsidR="005B27C3">
        <w:t>obs</w:t>
      </w:r>
      <w:r>
        <w:t>ahující obě varianty</w:t>
      </w:r>
      <w:r w:rsidR="00F83970">
        <w:t>,</w:t>
      </w:r>
      <w:r>
        <w:t xml:space="preserve"> bude předložen ke schválení Výkonnému výboru SH ČMS, následně o konečné </w:t>
      </w:r>
      <w:r w:rsidR="005B27C3">
        <w:t>podobě</w:t>
      </w:r>
      <w:r>
        <w:t xml:space="preserve"> rozhodne shromáždění starostů. V této souvislosti bylo připomenuto, že </w:t>
      </w:r>
      <w:r w:rsidR="005B27C3">
        <w:t xml:space="preserve">volba členů </w:t>
      </w:r>
      <w:r>
        <w:t xml:space="preserve">VV SH ČMS </w:t>
      </w:r>
      <w:r w:rsidR="005B27C3">
        <w:t>probíhá dle stanov na shromáždění představitelů OSH.</w:t>
      </w:r>
      <w:r>
        <w:t xml:space="preserve"> Člen</w:t>
      </w:r>
      <w:r w:rsidR="005B27C3">
        <w:t>em/členkou</w:t>
      </w:r>
      <w:r>
        <w:t xml:space="preserve"> VV SH ČMS </w:t>
      </w:r>
      <w:r w:rsidR="000E0354">
        <w:t>se může stát</w:t>
      </w:r>
      <w:r>
        <w:t xml:space="preserve"> buď starosta/starostka, nebo jeho/její první náměstek. </w:t>
      </w:r>
    </w:p>
    <w:p w14:paraId="5F29F828" w14:textId="0F60DD46" w:rsidR="00317997" w:rsidRPr="00317997" w:rsidRDefault="00C51B10" w:rsidP="00D14264">
      <w:pPr>
        <w:jc w:val="both"/>
        <w:textAlignment w:val="baseline"/>
        <w:rPr>
          <w:i/>
          <w:iCs/>
          <w:color w:val="0070C0"/>
        </w:rPr>
      </w:pPr>
      <w:r w:rsidRPr="00C51B10">
        <w:rPr>
          <w:i/>
          <w:iCs/>
          <w:color w:val="0070C0"/>
        </w:rPr>
        <w:t>Veden</w:t>
      </w:r>
      <w:r w:rsidR="005B27C3">
        <w:rPr>
          <w:i/>
          <w:iCs/>
          <w:color w:val="0070C0"/>
        </w:rPr>
        <w:t>í ukládá J. Orgoníkovi materiál předložit na VV SH ČMS.</w:t>
      </w:r>
    </w:p>
    <w:p w14:paraId="33050D21" w14:textId="77777777" w:rsidR="00970918" w:rsidRPr="00D14264" w:rsidRDefault="00970918" w:rsidP="00D14264">
      <w:pPr>
        <w:jc w:val="both"/>
        <w:textAlignment w:val="baseline"/>
        <w:rPr>
          <w:b/>
          <w:bCs/>
          <w:color w:val="0070C0"/>
        </w:rPr>
      </w:pPr>
    </w:p>
    <w:p w14:paraId="346C28AD" w14:textId="4C2C3AF7" w:rsidR="00C87290" w:rsidRDefault="00625BD6" w:rsidP="00C87290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57DEF902" w14:textId="77777777" w:rsidR="00886E86" w:rsidRPr="006C0265" w:rsidRDefault="00886E86" w:rsidP="00886E86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39CBA9F4" w14:textId="77777777" w:rsidR="00F81D3F" w:rsidRDefault="00F81D3F" w:rsidP="00F81D3F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Právní spory – aktuální stav</w:t>
      </w:r>
    </w:p>
    <w:p w14:paraId="036E8F99" w14:textId="27E17696" w:rsidR="00F81D3F" w:rsidRDefault="00F81D3F" w:rsidP="00F81D3F">
      <w:pPr>
        <w:pStyle w:val="Normlnweb"/>
        <w:spacing w:before="0" w:beforeAutospacing="0" w:after="0" w:afterAutospacing="0"/>
        <w:jc w:val="both"/>
      </w:pPr>
      <w:r>
        <w:t xml:space="preserve">Vedení </w:t>
      </w:r>
      <w:r w:rsidR="005B27C3">
        <w:t xml:space="preserve">vzalo na vědomí informaci právního zástupce SH ČMS o přípravě </w:t>
      </w:r>
      <w:r>
        <w:t>prohlášení společnosti ZLT com s.r.o.</w:t>
      </w:r>
      <w:r w:rsidR="009E4F64">
        <w:t xml:space="preserve">, o pokračování jednání o smírném řešení soudních sporů. </w:t>
      </w:r>
      <w:r>
        <w:t xml:space="preserve">Dokument </w:t>
      </w:r>
      <w:r w:rsidR="00377F57">
        <w:t>by měl obsahovat návrh parametrů možného ukončení sporů ze strany ZLT com s.r.o.</w:t>
      </w:r>
    </w:p>
    <w:p w14:paraId="43879DE0" w14:textId="2003B56B" w:rsidR="00F81D3F" w:rsidRDefault="00F81D3F" w:rsidP="00F81D3F">
      <w:pPr>
        <w:pStyle w:val="Normlnweb"/>
        <w:spacing w:before="0" w:beforeAutospacing="0" w:after="0" w:afterAutospacing="0"/>
        <w:jc w:val="both"/>
        <w:rPr>
          <w:i/>
          <w:iCs/>
          <w:color w:val="0070C0"/>
        </w:rPr>
      </w:pPr>
      <w:r w:rsidRPr="00F81D3F">
        <w:rPr>
          <w:i/>
          <w:iCs/>
          <w:color w:val="0070C0"/>
        </w:rPr>
        <w:t xml:space="preserve">Vedení </w:t>
      </w:r>
      <w:r w:rsidR="00377F57">
        <w:rPr>
          <w:i/>
          <w:iCs/>
          <w:color w:val="0070C0"/>
        </w:rPr>
        <w:t xml:space="preserve">vzalo informace na vědomí a </w:t>
      </w:r>
      <w:r w:rsidRPr="00F81D3F">
        <w:rPr>
          <w:i/>
          <w:iCs/>
          <w:color w:val="0070C0"/>
        </w:rPr>
        <w:t>pověřilo starostku k jednání s právním zástupcem SH ČMS ohledně přípravy podkladů pro jednání Výkonné</w:t>
      </w:r>
      <w:r>
        <w:rPr>
          <w:i/>
          <w:iCs/>
          <w:color w:val="0070C0"/>
        </w:rPr>
        <w:t>ho výboru</w:t>
      </w:r>
      <w:r w:rsidRPr="00F81D3F">
        <w:rPr>
          <w:i/>
          <w:iCs/>
          <w:color w:val="0070C0"/>
        </w:rPr>
        <w:t xml:space="preserve"> SH ČMS, včetně zpracování odborného stanoviska s vyhodnocením argumentů „pro a proti“.</w:t>
      </w:r>
    </w:p>
    <w:p w14:paraId="49538EBB" w14:textId="25977301" w:rsidR="00886E86" w:rsidRDefault="00886E86" w:rsidP="00F81D3F">
      <w:pPr>
        <w:pStyle w:val="Normlnweb"/>
        <w:spacing w:before="0" w:beforeAutospacing="0" w:after="0" w:afterAutospacing="0"/>
        <w:jc w:val="both"/>
        <w:rPr>
          <w:i/>
          <w:iCs/>
          <w:color w:val="0070C0"/>
        </w:rPr>
      </w:pPr>
    </w:p>
    <w:p w14:paraId="3E23A363" w14:textId="77777777" w:rsidR="00886E86" w:rsidRPr="00F81D3F" w:rsidRDefault="00886E86" w:rsidP="00F81D3F">
      <w:pPr>
        <w:pStyle w:val="Normlnweb"/>
        <w:spacing w:before="0" w:beforeAutospacing="0" w:after="0" w:afterAutospacing="0"/>
        <w:jc w:val="both"/>
        <w:rPr>
          <w:i/>
          <w:iCs/>
          <w:color w:val="0070C0"/>
        </w:rPr>
      </w:pPr>
    </w:p>
    <w:p w14:paraId="31C73E82" w14:textId="77777777" w:rsidR="0085097E" w:rsidRDefault="0085097E" w:rsidP="00317997">
      <w:pPr>
        <w:jc w:val="both"/>
        <w:textAlignment w:val="baseline"/>
      </w:pPr>
      <w:bookmarkStart w:id="0" w:name="_Hlk198738042"/>
    </w:p>
    <w:p w14:paraId="2F23F512" w14:textId="6841B7B2" w:rsidR="0085097E" w:rsidRPr="0085097E" w:rsidRDefault="0085097E" w:rsidP="00317997">
      <w:pPr>
        <w:jc w:val="both"/>
        <w:textAlignment w:val="baseline"/>
        <w:rPr>
          <w:b/>
          <w:bCs/>
        </w:rPr>
      </w:pPr>
      <w:r w:rsidRPr="0085097E">
        <w:rPr>
          <w:b/>
          <w:bCs/>
        </w:rPr>
        <w:t>Dohoda a plánované pomoci na vyžádání</w:t>
      </w:r>
    </w:p>
    <w:p w14:paraId="750C05D9" w14:textId="13AE60DF" w:rsidR="00FC71A2" w:rsidRDefault="002E3A4F" w:rsidP="00317997">
      <w:pPr>
        <w:jc w:val="both"/>
        <w:textAlignment w:val="baseline"/>
      </w:pPr>
      <w:r>
        <w:t xml:space="preserve">Dne 2. 6. proběhlo na Generálním ředitelství HZS jednání k </w:t>
      </w:r>
      <w:r w:rsidRPr="00FC71A2">
        <w:rPr>
          <w:b/>
          <w:bCs/>
        </w:rPr>
        <w:t>dohodě o plánované pomoci na vyžádání,</w:t>
      </w:r>
      <w:r>
        <w:t xml:space="preserve"> za SH ČMS se ho zúčastnili R. Dudek, J. Salivar, P. Říha, M. Štěpánek a N. Fenclová. HZS poskytl </w:t>
      </w:r>
      <w:r w:rsidR="00377F57">
        <w:t xml:space="preserve">písemný </w:t>
      </w:r>
      <w:r>
        <w:t xml:space="preserve">návrh dohody, do níž bude nutné doplnit oblasti, v nichž se </w:t>
      </w:r>
      <w:r w:rsidR="00FC71A2">
        <w:t>sdružení se svými aktivitami</w:t>
      </w:r>
      <w:r>
        <w:t xml:space="preserve"> vidí jako přínosné</w:t>
      </w:r>
      <w:r w:rsidR="00377F57">
        <w:t>, n</w:t>
      </w:r>
      <w:r>
        <w:t>apř.  distribuc</w:t>
      </w:r>
      <w:r w:rsidR="00377F57">
        <w:t>e</w:t>
      </w:r>
      <w:r>
        <w:t xml:space="preserve"> humanitární pomoci</w:t>
      </w:r>
      <w:r w:rsidR="00377F57">
        <w:t>, příprava stravy, tvorba zázemí pro členy JSDHO a další</w:t>
      </w:r>
      <w:r>
        <w:t xml:space="preserve"> </w:t>
      </w:r>
      <w:r w:rsidR="00377F57">
        <w:t>dobrovolnické</w:t>
      </w:r>
      <w:r>
        <w:t xml:space="preserve"> aktivity. Dohoda bude rámcová</w:t>
      </w:r>
      <w:r w:rsidR="00377F57">
        <w:t xml:space="preserve"> a variabilní pro</w:t>
      </w:r>
      <w:r>
        <w:t xml:space="preserve"> </w:t>
      </w:r>
      <w:r w:rsidR="00377F57">
        <w:t xml:space="preserve">možnost využití v rámci KSH. </w:t>
      </w:r>
      <w:r>
        <w:t xml:space="preserve">Na jednání 26. 6. bude předložen návrh dohody, který následně projde právní kontrolou HZS, s předpokládaným schválením na podzim. </w:t>
      </w:r>
    </w:p>
    <w:p w14:paraId="172B0BD9" w14:textId="23C70FDF" w:rsidR="002E3A4F" w:rsidRDefault="002E3A4F" w:rsidP="00317997">
      <w:pPr>
        <w:jc w:val="both"/>
        <w:textAlignment w:val="baseline"/>
      </w:pPr>
      <w:r>
        <w:t xml:space="preserve">J. Salivar zdůraznil nutnost vymezení kompetencí a možnost nabídky koordinace dobrovolníků ze strany kvalifikovaných sborů. </w:t>
      </w:r>
    </w:p>
    <w:p w14:paraId="538ECCBC" w14:textId="6A4702BB" w:rsidR="004D2D79" w:rsidRPr="00EA5F83" w:rsidRDefault="00FC71A2" w:rsidP="00317997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>Vedení vzalo informace na vědomí</w:t>
      </w:r>
      <w:r w:rsidR="00377F57">
        <w:rPr>
          <w:i/>
          <w:iCs/>
          <w:color w:val="0070C0"/>
        </w:rPr>
        <w:t xml:space="preserve"> a pověřuje R. Dudka dalším jednáním.</w:t>
      </w:r>
    </w:p>
    <w:bookmarkEnd w:id="0"/>
    <w:p w14:paraId="4E0AD05E" w14:textId="77777777" w:rsidR="007D031A" w:rsidRPr="00D82DDC" w:rsidRDefault="007D031A" w:rsidP="005F26D1">
      <w:pPr>
        <w:jc w:val="both"/>
        <w:textAlignment w:val="baseline"/>
      </w:pPr>
    </w:p>
    <w:p w14:paraId="1A90259B" w14:textId="4A503DDD" w:rsidR="00C51B10" w:rsidRPr="00C51B10" w:rsidRDefault="00377F57" w:rsidP="00C51B10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Systemizace pracovních míst v Kanceláři SH ČMS</w:t>
      </w:r>
    </w:p>
    <w:p w14:paraId="310EB239" w14:textId="44B4013B" w:rsidR="00C51B10" w:rsidRDefault="00377F57" w:rsidP="00C51B1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předložila vedení návrh na úpravu Systemizace pracovních míst v Kanceláři SH ČMS od 1.8.2025. </w:t>
      </w:r>
      <w:r w:rsidR="00C51B10">
        <w:rPr>
          <w:rFonts w:ascii="Times New Roman" w:hAnsi="Times New Roman"/>
          <w:sz w:val="24"/>
          <w:szCs w:val="24"/>
        </w:rPr>
        <w:t xml:space="preserve"> </w:t>
      </w:r>
    </w:p>
    <w:p w14:paraId="7C0407EA" w14:textId="2371E1DF" w:rsidR="00C51B10" w:rsidRDefault="00C51B10" w:rsidP="00C51B10">
      <w:pPr>
        <w:jc w:val="both"/>
        <w:textAlignment w:val="baseline"/>
        <w:rPr>
          <w:i/>
          <w:iCs/>
          <w:color w:val="0070C0"/>
        </w:rPr>
      </w:pPr>
      <w:r w:rsidRPr="00EA5F83">
        <w:rPr>
          <w:i/>
          <w:iCs/>
          <w:color w:val="0070C0"/>
        </w:rPr>
        <w:t xml:space="preserve">Vedení </w:t>
      </w:r>
      <w:r w:rsidR="00377F57">
        <w:rPr>
          <w:i/>
          <w:iCs/>
          <w:color w:val="0070C0"/>
        </w:rPr>
        <w:t>schvaluje úpravu dokumentu Systemizace pracovních míst v Kanceláři SH ČMS od 1.8.2025.</w:t>
      </w:r>
    </w:p>
    <w:p w14:paraId="5C2E6C77" w14:textId="77777777" w:rsidR="00C51B10" w:rsidRDefault="00C51B10" w:rsidP="00C51B1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485C558" w14:textId="5A76EC2E" w:rsidR="00C51B10" w:rsidRPr="00D44DC1" w:rsidRDefault="00C51B10" w:rsidP="00C51B10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D44DC1">
        <w:rPr>
          <w:rFonts w:ascii="Times New Roman" w:hAnsi="Times New Roman"/>
          <w:b/>
          <w:bCs/>
          <w:sz w:val="24"/>
          <w:szCs w:val="24"/>
        </w:rPr>
        <w:t>Příspěvky na podporu regionálního sportu od NSA</w:t>
      </w:r>
    </w:p>
    <w:p w14:paraId="7C90130C" w14:textId="77777777" w:rsidR="00886E86" w:rsidRDefault="00377F57" w:rsidP="00886E86">
      <w:pPr>
        <w:pStyle w:val="Bezmezer"/>
        <w:jc w:val="both"/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Většina OSH již obdržela příspěvek z rozpočtu SH ČMS – na podporu a rozvoj regionálního sportu. V deseti případech příspěvek prozatím nebyl odeslán z důvodu</w:t>
      </w:r>
      <w:r w:rsidR="00C51B10">
        <w:rPr>
          <w:rFonts w:ascii="Times New Roman" w:hAnsi="Times New Roman"/>
          <w:sz w:val="24"/>
          <w:szCs w:val="24"/>
        </w:rPr>
        <w:t xml:space="preserve">, </w:t>
      </w:r>
      <w:r w:rsidR="00D44DC1">
        <w:rPr>
          <w:rFonts w:ascii="Times New Roman" w:hAnsi="Times New Roman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OSH</w:t>
      </w:r>
      <w:r w:rsidR="00D44DC1">
        <w:rPr>
          <w:rFonts w:ascii="Times New Roman" w:hAnsi="Times New Roman"/>
          <w:sz w:val="24"/>
          <w:szCs w:val="24"/>
        </w:rPr>
        <w:t xml:space="preserve"> stále nemají </w:t>
      </w:r>
      <w:r>
        <w:rPr>
          <w:rFonts w:ascii="Times New Roman" w:hAnsi="Times New Roman"/>
          <w:sz w:val="24"/>
          <w:szCs w:val="24"/>
        </w:rPr>
        <w:t xml:space="preserve">s SH ČMS </w:t>
      </w:r>
      <w:r w:rsidR="00D44DC1">
        <w:rPr>
          <w:rFonts w:ascii="Times New Roman" w:hAnsi="Times New Roman"/>
          <w:sz w:val="24"/>
          <w:szCs w:val="24"/>
        </w:rPr>
        <w:t>uzavřenou dílčí dohodu</w:t>
      </w:r>
      <w:r w:rsidR="00D44DC1" w:rsidRPr="00886E86"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cs-CZ"/>
        </w:rPr>
        <w:t>.</w:t>
      </w:r>
      <w:r w:rsidR="00886E86" w:rsidRPr="00886E86"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cs-CZ"/>
        </w:rPr>
        <w:t xml:space="preserve">    </w:t>
      </w:r>
    </w:p>
    <w:p w14:paraId="0EFB6FF2" w14:textId="4ED5D66E" w:rsidR="00D44DC1" w:rsidRPr="00886E86" w:rsidRDefault="00D44DC1" w:rsidP="00886E86">
      <w:pPr>
        <w:pStyle w:val="Bezmezer"/>
        <w:jc w:val="both"/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cs-CZ"/>
        </w:rPr>
      </w:pPr>
      <w:r w:rsidRPr="00886E86">
        <w:rPr>
          <w:rFonts w:ascii="Times New Roman" w:eastAsia="Times New Roman" w:hAnsi="Times New Roman"/>
          <w:i/>
          <w:iCs/>
          <w:color w:val="0070C0"/>
          <w:sz w:val="24"/>
          <w:szCs w:val="24"/>
          <w:lang w:eastAsia="cs-CZ"/>
        </w:rPr>
        <w:t>Vedení vzalo informace na vědomí.</w:t>
      </w:r>
    </w:p>
    <w:p w14:paraId="40573383" w14:textId="77777777" w:rsidR="00F81D3F" w:rsidRDefault="00F81D3F" w:rsidP="00D44DC1">
      <w:pPr>
        <w:jc w:val="both"/>
        <w:textAlignment w:val="baseline"/>
        <w:rPr>
          <w:i/>
          <w:iCs/>
          <w:color w:val="0070C0"/>
        </w:rPr>
      </w:pPr>
    </w:p>
    <w:p w14:paraId="2131E4AB" w14:textId="77777777" w:rsidR="00F83970" w:rsidRDefault="00F83970" w:rsidP="00D44DC1">
      <w:pPr>
        <w:jc w:val="both"/>
        <w:textAlignment w:val="baseline"/>
        <w:rPr>
          <w:i/>
          <w:iCs/>
          <w:color w:val="0070C0"/>
        </w:rPr>
      </w:pPr>
    </w:p>
    <w:p w14:paraId="2C8B2B9B" w14:textId="77777777" w:rsidR="00F83970" w:rsidRDefault="00F83970" w:rsidP="00D44DC1">
      <w:pPr>
        <w:jc w:val="both"/>
        <w:textAlignment w:val="baseline"/>
        <w:rPr>
          <w:i/>
          <w:iCs/>
          <w:color w:val="0070C0"/>
        </w:rPr>
      </w:pPr>
    </w:p>
    <w:p w14:paraId="4AB6925F" w14:textId="77777777" w:rsidR="00D44DC1" w:rsidRPr="00D44DC1" w:rsidRDefault="00D44DC1" w:rsidP="00D44DC1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D44DC1">
        <w:rPr>
          <w:rFonts w:ascii="Times New Roman" w:hAnsi="Times New Roman"/>
          <w:b/>
          <w:bCs/>
          <w:sz w:val="24"/>
          <w:szCs w:val="24"/>
        </w:rPr>
        <w:lastRenderedPageBreak/>
        <w:t>Email od J. Bise</w:t>
      </w:r>
    </w:p>
    <w:p w14:paraId="5935B26E" w14:textId="78312037" w:rsidR="00D44DC1" w:rsidRDefault="00D44DC1" w:rsidP="00D44DC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informovala</w:t>
      </w:r>
      <w:r w:rsidR="00377F57">
        <w:rPr>
          <w:rFonts w:ascii="Times New Roman" w:hAnsi="Times New Roman"/>
          <w:sz w:val="24"/>
          <w:szCs w:val="24"/>
        </w:rPr>
        <w:t xml:space="preserve"> vedení</w:t>
      </w:r>
      <w:r>
        <w:rPr>
          <w:rFonts w:ascii="Times New Roman" w:hAnsi="Times New Roman"/>
          <w:sz w:val="24"/>
          <w:szCs w:val="24"/>
        </w:rPr>
        <w:t xml:space="preserve"> o emailu od J. Bise, </w:t>
      </w:r>
      <w:r w:rsidR="00377F57">
        <w:rPr>
          <w:rFonts w:ascii="Times New Roman" w:hAnsi="Times New Roman"/>
          <w:sz w:val="24"/>
          <w:szCs w:val="24"/>
        </w:rPr>
        <w:t xml:space="preserve">který citovala, </w:t>
      </w:r>
      <w:r>
        <w:rPr>
          <w:rFonts w:ascii="Times New Roman" w:hAnsi="Times New Roman"/>
          <w:sz w:val="24"/>
          <w:szCs w:val="24"/>
        </w:rPr>
        <w:t>jedná se</w:t>
      </w:r>
      <w:r w:rsidR="00377F57">
        <w:rPr>
          <w:rFonts w:ascii="Times New Roman" w:hAnsi="Times New Roman"/>
          <w:sz w:val="24"/>
          <w:szCs w:val="24"/>
        </w:rPr>
        <w:t xml:space="preserve"> o osobní zálež</w:t>
      </w:r>
      <w:r w:rsidR="00E50753">
        <w:rPr>
          <w:rFonts w:ascii="Times New Roman" w:hAnsi="Times New Roman"/>
          <w:sz w:val="24"/>
          <w:szCs w:val="24"/>
        </w:rPr>
        <w:t xml:space="preserve">itost směrem k osobě starosty OSH Pardubice. </w:t>
      </w:r>
      <w:r>
        <w:rPr>
          <w:rFonts w:ascii="Times New Roman" w:hAnsi="Times New Roman"/>
          <w:sz w:val="24"/>
          <w:szCs w:val="24"/>
        </w:rPr>
        <w:t xml:space="preserve">Vedení se shodlo, že uvedená činnost dotčené osoby se přímo netýká činnosti SH ČMS. SH ČMS nebylo orgány činnými v trestním řízení nijak informováno ani vyzváno k podání </w:t>
      </w:r>
      <w:r w:rsidR="00E50753">
        <w:rPr>
          <w:rFonts w:ascii="Times New Roman" w:hAnsi="Times New Roman"/>
          <w:sz w:val="24"/>
          <w:szCs w:val="24"/>
        </w:rPr>
        <w:t xml:space="preserve">jakékoliv </w:t>
      </w:r>
      <w:r>
        <w:rPr>
          <w:rFonts w:ascii="Times New Roman" w:hAnsi="Times New Roman"/>
          <w:sz w:val="24"/>
          <w:szCs w:val="24"/>
        </w:rPr>
        <w:t>informac</w:t>
      </w:r>
      <w:r w:rsidR="00E50753">
        <w:rPr>
          <w:rFonts w:ascii="Times New Roman" w:hAnsi="Times New Roman"/>
          <w:sz w:val="24"/>
          <w:szCs w:val="24"/>
        </w:rPr>
        <w:t>e v této souvislosti.</w:t>
      </w:r>
    </w:p>
    <w:p w14:paraId="029289A1" w14:textId="022A3D24" w:rsidR="00D44DC1" w:rsidRPr="00D44DC1" w:rsidRDefault="00D44DC1" w:rsidP="00D44DC1">
      <w:pPr>
        <w:jc w:val="both"/>
        <w:textAlignment w:val="baseline"/>
        <w:rPr>
          <w:i/>
          <w:iCs/>
          <w:color w:val="0070C0"/>
        </w:rPr>
      </w:pPr>
      <w:r w:rsidRPr="00D44DC1">
        <w:rPr>
          <w:i/>
          <w:iCs/>
          <w:color w:val="0070C0"/>
        </w:rPr>
        <w:t>Vedení pověřilo starostku odpovědí</w:t>
      </w:r>
      <w:r w:rsidR="00E50753">
        <w:rPr>
          <w:i/>
          <w:iCs/>
          <w:color w:val="0070C0"/>
        </w:rPr>
        <w:t xml:space="preserve"> J. Bisovi formou odeslání tohoto zápisu.</w:t>
      </w:r>
    </w:p>
    <w:p w14:paraId="7C6DBA50" w14:textId="77777777" w:rsidR="00D82DDC" w:rsidRDefault="00D82DDC" w:rsidP="002768BF">
      <w:pPr>
        <w:rPr>
          <w:b/>
          <w:bCs/>
        </w:rPr>
      </w:pPr>
    </w:p>
    <w:p w14:paraId="57994199" w14:textId="7A010877" w:rsidR="00D44DC1" w:rsidRPr="00D44DC1" w:rsidRDefault="00D44DC1" w:rsidP="00D44DC1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D44DC1">
        <w:rPr>
          <w:rFonts w:ascii="Times New Roman" w:hAnsi="Times New Roman"/>
          <w:b/>
          <w:bCs/>
          <w:sz w:val="24"/>
          <w:szCs w:val="24"/>
        </w:rPr>
        <w:t xml:space="preserve">Popálky o.p.s. </w:t>
      </w:r>
    </w:p>
    <w:p w14:paraId="4B0A1BAB" w14:textId="1CEF0A95" w:rsidR="00187065" w:rsidRDefault="00D44DC1" w:rsidP="00D44DC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organizace Popálky o.p.s. </w:t>
      </w:r>
      <w:r w:rsidR="00E50753">
        <w:rPr>
          <w:rFonts w:ascii="Times New Roman" w:hAnsi="Times New Roman"/>
          <w:sz w:val="24"/>
          <w:szCs w:val="24"/>
        </w:rPr>
        <w:t>byla doručena p</w:t>
      </w:r>
      <w:r w:rsidR="005536D3">
        <w:rPr>
          <w:rFonts w:ascii="Times New Roman" w:hAnsi="Times New Roman"/>
          <w:sz w:val="24"/>
          <w:szCs w:val="24"/>
        </w:rPr>
        <w:t>í</w:t>
      </w:r>
      <w:r w:rsidR="00E50753">
        <w:rPr>
          <w:rFonts w:ascii="Times New Roman" w:hAnsi="Times New Roman"/>
          <w:sz w:val="24"/>
          <w:szCs w:val="24"/>
        </w:rPr>
        <w:t>s</w:t>
      </w:r>
      <w:r w:rsidR="005536D3">
        <w:rPr>
          <w:rFonts w:ascii="Times New Roman" w:hAnsi="Times New Roman"/>
          <w:sz w:val="24"/>
          <w:szCs w:val="24"/>
        </w:rPr>
        <w:t>e</w:t>
      </w:r>
      <w:r w:rsidR="00E50753">
        <w:rPr>
          <w:rFonts w:ascii="Times New Roman" w:hAnsi="Times New Roman"/>
          <w:sz w:val="24"/>
          <w:szCs w:val="24"/>
        </w:rPr>
        <w:t>mná</w:t>
      </w:r>
      <w:r>
        <w:rPr>
          <w:rFonts w:ascii="Times New Roman" w:hAnsi="Times New Roman"/>
          <w:sz w:val="24"/>
          <w:szCs w:val="24"/>
        </w:rPr>
        <w:t xml:space="preserve"> prosba ohledně finančního příspěvku n</w:t>
      </w:r>
      <w:r w:rsidR="00187065">
        <w:rPr>
          <w:rFonts w:ascii="Times New Roman" w:hAnsi="Times New Roman"/>
          <w:sz w:val="24"/>
          <w:szCs w:val="24"/>
        </w:rPr>
        <w:t>a nový automobil. O své stávající vozidlo přišli během autonehody.</w:t>
      </w:r>
    </w:p>
    <w:p w14:paraId="2D766F10" w14:textId="3196DCE6" w:rsidR="00D44DC1" w:rsidRPr="00187065" w:rsidRDefault="00D44DC1" w:rsidP="00D44DC1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187065">
        <w:rPr>
          <w:rFonts w:ascii="Times New Roman" w:hAnsi="Times New Roman"/>
          <w:i/>
          <w:iCs/>
          <w:color w:val="0070C0"/>
          <w:sz w:val="24"/>
          <w:szCs w:val="24"/>
        </w:rPr>
        <w:t>Vedení se shodlo na podpoře 10 tisíc korun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 a pověřuje M. Sojku jednáním s Popálky o.p.s. o formě příspěvku.</w:t>
      </w:r>
    </w:p>
    <w:p w14:paraId="360778BA" w14:textId="77777777" w:rsidR="007E11C2" w:rsidRDefault="007E11C2" w:rsidP="002768BF">
      <w:pPr>
        <w:rPr>
          <w:b/>
          <w:bCs/>
        </w:rPr>
      </w:pPr>
    </w:p>
    <w:p w14:paraId="52408A6C" w14:textId="1E54CB49" w:rsidR="00CC2A88" w:rsidRPr="00CC2A88" w:rsidRDefault="00CC2A88" w:rsidP="002768BF">
      <w:pPr>
        <w:rPr>
          <w:b/>
          <w:bCs/>
        </w:rPr>
      </w:pPr>
      <w:r w:rsidRPr="00CC2A88">
        <w:rPr>
          <w:b/>
          <w:bCs/>
        </w:rPr>
        <w:t>Zápisy z rad, VV a dalších institucí</w:t>
      </w:r>
    </w:p>
    <w:p w14:paraId="42659C55" w14:textId="213698EC" w:rsidR="00CC2A88" w:rsidRDefault="00CC2A88" w:rsidP="002768BF">
      <w:r>
        <w:t xml:space="preserve">Starostka </w:t>
      </w:r>
      <w:r w:rsidR="004E41A6">
        <w:t>předložila vedení</w:t>
      </w:r>
      <w:r>
        <w:t xml:space="preserve"> doručené zápisy.</w:t>
      </w:r>
    </w:p>
    <w:p w14:paraId="0450CB74" w14:textId="5763B9CF" w:rsidR="00187065" w:rsidRDefault="00187065" w:rsidP="00187065">
      <w:pPr>
        <w:pStyle w:val="Odstavecseseznamem"/>
        <w:numPr>
          <w:ilvl w:val="0"/>
          <w:numId w:val="13"/>
        </w:numPr>
      </w:pPr>
      <w:r>
        <w:t>Jednání VV KSH Středočeského kraje – 12. 5. Praha</w:t>
      </w:r>
    </w:p>
    <w:p w14:paraId="4554E320" w14:textId="3FA6F71E" w:rsidR="00187065" w:rsidRDefault="00187065" w:rsidP="00187065">
      <w:pPr>
        <w:pStyle w:val="Odstavecseseznamem"/>
        <w:numPr>
          <w:ilvl w:val="0"/>
          <w:numId w:val="13"/>
        </w:numPr>
      </w:pPr>
      <w:r>
        <w:t>Jednání VV KSH Moravskoslezského kraje – 13. 5. HZS Vyšní Lhota</w:t>
      </w:r>
    </w:p>
    <w:p w14:paraId="09162110" w14:textId="0937E430" w:rsidR="00187065" w:rsidRDefault="00187065" w:rsidP="00187065">
      <w:pPr>
        <w:pStyle w:val="Odstavecseseznamem"/>
        <w:numPr>
          <w:ilvl w:val="0"/>
          <w:numId w:val="13"/>
        </w:numPr>
      </w:pPr>
      <w:r>
        <w:t>Jednání VV KSH Ústeckého kraje – 23. 5. Ústí nad Labem</w:t>
      </w:r>
    </w:p>
    <w:p w14:paraId="0785D715" w14:textId="77777777" w:rsidR="00CA4EC2" w:rsidRDefault="00CA4EC2" w:rsidP="00CA4EC2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edení vzalo informace na vědomí. </w:t>
      </w:r>
    </w:p>
    <w:p w14:paraId="5BEE90C4" w14:textId="77777777" w:rsidR="000E0354" w:rsidRDefault="00197D6C" w:rsidP="000400A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br/>
      </w:r>
      <w:r w:rsidR="00FD577D" w:rsidRPr="00644A71">
        <w:rPr>
          <w:rFonts w:ascii="Times New Roman" w:hAnsi="Times New Roman"/>
          <w:b/>
          <w:bCs/>
          <w:sz w:val="24"/>
          <w:szCs w:val="24"/>
        </w:rPr>
        <w:t>UHŠ Jánské koupele</w:t>
      </w:r>
      <w:r w:rsidR="00644A71" w:rsidRPr="00644A71">
        <w:rPr>
          <w:rFonts w:ascii="Times New Roman" w:hAnsi="Times New Roman"/>
          <w:b/>
          <w:bCs/>
          <w:sz w:val="24"/>
          <w:szCs w:val="24"/>
        </w:rPr>
        <w:t>, UDH</w:t>
      </w:r>
    </w:p>
    <w:p w14:paraId="5C437320" w14:textId="77777777" w:rsidR="000E0354" w:rsidRDefault="000E0354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E0354">
        <w:rPr>
          <w:rFonts w:ascii="Times New Roman" w:hAnsi="Times New Roman"/>
          <w:sz w:val="24"/>
          <w:szCs w:val="24"/>
        </w:rPr>
        <w:t>R. Dudek informoval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0E0354">
        <w:rPr>
          <w:rFonts w:ascii="Times New Roman" w:hAnsi="Times New Roman"/>
          <w:sz w:val="24"/>
          <w:szCs w:val="24"/>
        </w:rPr>
        <w:t xml:space="preserve">edení o pokračující stavbě výcvikového polygonu v ÚHŠ Jánské Koupele. Zároveň byl projednán aktuální stav přihlašování do dalšího ročníku University dobrovolného hasiče (UDH). Kapacita kurzu v CHH byla již naplněna (30 osob), v ÚHŠ Jánské Koupele zbývá 8 volných míst a v ÚHŠ Bílé Poličany 23 volných míst. </w:t>
      </w:r>
    </w:p>
    <w:p w14:paraId="23DCFDA1" w14:textId="3B81BD20" w:rsidR="000E0354" w:rsidRPr="00F81D3F" w:rsidRDefault="000E0354" w:rsidP="000400A4">
      <w:pPr>
        <w:pStyle w:val="Bezmezer"/>
        <w:jc w:val="both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0E0354">
        <w:rPr>
          <w:rFonts w:ascii="Times New Roman" w:hAnsi="Times New Roman"/>
          <w:i/>
          <w:iCs/>
          <w:color w:val="0070C0"/>
          <w:sz w:val="24"/>
          <w:szCs w:val="24"/>
        </w:rPr>
        <w:t>Vedení se shodlo, že pokud se kapacita kurzu v Bí</w:t>
      </w:r>
      <w:r w:rsidRPr="000E0354">
        <w:rPr>
          <w:rFonts w:ascii="Times New Roman" w:hAnsi="Times New Roman"/>
          <w:i/>
          <w:iCs/>
          <w:color w:val="0070C0"/>
          <w:sz w:val="24"/>
          <w:szCs w:val="24"/>
        </w:rPr>
        <w:softHyphen/>
        <w:t xml:space="preserve">lých Poličanech nenaplní do konce června, budou 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přihlášeným zájemcům </w:t>
      </w:r>
      <w:r w:rsidRPr="000E0354">
        <w:rPr>
          <w:rFonts w:ascii="Times New Roman" w:hAnsi="Times New Roman"/>
          <w:i/>
          <w:iCs/>
          <w:color w:val="0070C0"/>
          <w:sz w:val="24"/>
          <w:szCs w:val="24"/>
        </w:rPr>
        <w:t>nabídnuta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 místa ve zbývajících dvou kurzech. </w:t>
      </w:r>
    </w:p>
    <w:p w14:paraId="05188B67" w14:textId="77777777" w:rsidR="000E0354" w:rsidRDefault="000E0354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D8A93B" w14:textId="7EF1CCEC" w:rsidR="000400A4" w:rsidRPr="003845E4" w:rsidRDefault="003845E4" w:rsidP="003845E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3845E4">
        <w:rPr>
          <w:rFonts w:ascii="Times New Roman" w:hAnsi="Times New Roman"/>
          <w:b/>
          <w:bCs/>
          <w:sz w:val="24"/>
          <w:szCs w:val="24"/>
        </w:rPr>
        <w:t>CHH (Centrum hasičského hnutí)</w:t>
      </w:r>
    </w:p>
    <w:p w14:paraId="45C46637" w14:textId="10852074" w:rsidR="000E0354" w:rsidRDefault="003845E4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845E4">
        <w:rPr>
          <w:rFonts w:ascii="Times New Roman" w:hAnsi="Times New Roman"/>
          <w:sz w:val="24"/>
          <w:szCs w:val="24"/>
        </w:rPr>
        <w:t xml:space="preserve">J. Bidmon informoval, že </w:t>
      </w:r>
      <w:r w:rsidR="00E50753">
        <w:rPr>
          <w:rFonts w:ascii="Times New Roman" w:hAnsi="Times New Roman"/>
          <w:sz w:val="24"/>
          <w:szCs w:val="24"/>
        </w:rPr>
        <w:t>bude znovu zadána</w:t>
      </w:r>
      <w:r w:rsidRPr="003845E4">
        <w:rPr>
          <w:rFonts w:ascii="Times New Roman" w:hAnsi="Times New Roman"/>
          <w:sz w:val="24"/>
          <w:szCs w:val="24"/>
        </w:rPr>
        <w:t xml:space="preserve"> poptávk</w:t>
      </w:r>
      <w:r w:rsidR="00E50753">
        <w:rPr>
          <w:rFonts w:ascii="Times New Roman" w:hAnsi="Times New Roman"/>
          <w:sz w:val="24"/>
          <w:szCs w:val="24"/>
        </w:rPr>
        <w:t>a</w:t>
      </w:r>
      <w:r w:rsidRPr="003845E4">
        <w:rPr>
          <w:rFonts w:ascii="Times New Roman" w:hAnsi="Times New Roman"/>
          <w:sz w:val="24"/>
          <w:szCs w:val="24"/>
        </w:rPr>
        <w:t xml:space="preserve"> na rekonstrukci sociálního zařízení</w:t>
      </w:r>
      <w:r w:rsidR="00E50753">
        <w:rPr>
          <w:rFonts w:ascii="Times New Roman" w:hAnsi="Times New Roman"/>
          <w:sz w:val="24"/>
          <w:szCs w:val="24"/>
        </w:rPr>
        <w:t xml:space="preserve"> v CHH</w:t>
      </w:r>
      <w:r w:rsidRPr="003845E4">
        <w:rPr>
          <w:rFonts w:ascii="Times New Roman" w:hAnsi="Times New Roman"/>
          <w:sz w:val="24"/>
          <w:szCs w:val="24"/>
        </w:rPr>
        <w:t xml:space="preserve"> u vchodu do hlavního sálu, neboť </w:t>
      </w:r>
      <w:r w:rsidR="00E50753">
        <w:rPr>
          <w:rFonts w:ascii="Times New Roman" w:hAnsi="Times New Roman"/>
          <w:sz w:val="24"/>
          <w:szCs w:val="24"/>
        </w:rPr>
        <w:t xml:space="preserve">jediná </w:t>
      </w:r>
      <w:r w:rsidRPr="003845E4">
        <w:rPr>
          <w:rFonts w:ascii="Times New Roman" w:hAnsi="Times New Roman"/>
          <w:sz w:val="24"/>
          <w:szCs w:val="24"/>
        </w:rPr>
        <w:t>nabídk</w:t>
      </w:r>
      <w:r w:rsidR="00E50753">
        <w:rPr>
          <w:rFonts w:ascii="Times New Roman" w:hAnsi="Times New Roman"/>
          <w:sz w:val="24"/>
          <w:szCs w:val="24"/>
        </w:rPr>
        <w:t>a, která byla předložena v prvotním poptávkovém řízení je</w:t>
      </w:r>
      <w:r w:rsidRPr="003845E4">
        <w:rPr>
          <w:rFonts w:ascii="Times New Roman" w:hAnsi="Times New Roman"/>
          <w:sz w:val="24"/>
          <w:szCs w:val="24"/>
        </w:rPr>
        <w:t xml:space="preserve"> finančně nevýhodn</w:t>
      </w:r>
      <w:r w:rsidR="00E50753">
        <w:rPr>
          <w:rFonts w:ascii="Times New Roman" w:hAnsi="Times New Roman"/>
          <w:sz w:val="24"/>
          <w:szCs w:val="24"/>
        </w:rPr>
        <w:t>á</w:t>
      </w:r>
      <w:r w:rsidRPr="003845E4">
        <w:rPr>
          <w:rFonts w:ascii="Times New Roman" w:hAnsi="Times New Roman"/>
          <w:sz w:val="24"/>
          <w:szCs w:val="24"/>
        </w:rPr>
        <w:t xml:space="preserve"> a neodpovíd</w:t>
      </w:r>
      <w:r w:rsidR="00E50753">
        <w:rPr>
          <w:rFonts w:ascii="Times New Roman" w:hAnsi="Times New Roman"/>
          <w:sz w:val="24"/>
          <w:szCs w:val="24"/>
        </w:rPr>
        <w:t>á</w:t>
      </w:r>
      <w:r w:rsidRPr="003845E4">
        <w:rPr>
          <w:rFonts w:ascii="Times New Roman" w:hAnsi="Times New Roman"/>
          <w:sz w:val="24"/>
          <w:szCs w:val="24"/>
        </w:rPr>
        <w:t xml:space="preserve"> skutečnému stavu. Dále</w:t>
      </w:r>
      <w:r w:rsidR="00E50753">
        <w:rPr>
          <w:rFonts w:ascii="Times New Roman" w:hAnsi="Times New Roman"/>
          <w:sz w:val="24"/>
          <w:szCs w:val="24"/>
        </w:rPr>
        <w:t xml:space="preserve"> informoval, že se postupně doplňují</w:t>
      </w:r>
      <w:r w:rsidR="00657C1C">
        <w:rPr>
          <w:rFonts w:ascii="Times New Roman" w:hAnsi="Times New Roman"/>
          <w:sz w:val="24"/>
          <w:szCs w:val="24"/>
        </w:rPr>
        <w:t xml:space="preserve"> </w:t>
      </w:r>
      <w:r w:rsidRPr="003845E4">
        <w:rPr>
          <w:rFonts w:ascii="Times New Roman" w:hAnsi="Times New Roman"/>
          <w:sz w:val="24"/>
          <w:szCs w:val="24"/>
        </w:rPr>
        <w:t>reviz</w:t>
      </w:r>
      <w:r w:rsidR="00E50753">
        <w:rPr>
          <w:rFonts w:ascii="Times New Roman" w:hAnsi="Times New Roman"/>
          <w:sz w:val="24"/>
          <w:szCs w:val="24"/>
        </w:rPr>
        <w:t>e</w:t>
      </w:r>
      <w:r w:rsidRPr="003845E4">
        <w:rPr>
          <w:rFonts w:ascii="Times New Roman" w:hAnsi="Times New Roman"/>
          <w:sz w:val="24"/>
          <w:szCs w:val="24"/>
        </w:rPr>
        <w:t xml:space="preserve"> elektrických zařízení a hromosvodů</w:t>
      </w:r>
      <w:r w:rsidR="00E50753">
        <w:rPr>
          <w:rFonts w:ascii="Times New Roman" w:hAnsi="Times New Roman"/>
          <w:sz w:val="24"/>
          <w:szCs w:val="24"/>
        </w:rPr>
        <w:t xml:space="preserve"> a další, které nejsou v dokumentaci CHH. </w:t>
      </w:r>
    </w:p>
    <w:p w14:paraId="5D8834EF" w14:textId="77777777" w:rsidR="003845E4" w:rsidRDefault="003845E4" w:rsidP="003845E4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edení vzalo informace na vědomí. </w:t>
      </w:r>
    </w:p>
    <w:p w14:paraId="5257366E" w14:textId="77777777" w:rsidR="006627B7" w:rsidRDefault="006627B7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C1CB343" w14:textId="67D7D5C8" w:rsidR="000400A4" w:rsidRPr="00657C1C" w:rsidRDefault="006627B7" w:rsidP="000400A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657C1C">
        <w:rPr>
          <w:rFonts w:ascii="Times New Roman" w:hAnsi="Times New Roman"/>
          <w:b/>
          <w:bCs/>
          <w:sz w:val="24"/>
          <w:szCs w:val="24"/>
        </w:rPr>
        <w:t>Hasičský</w:t>
      </w:r>
      <w:r w:rsidR="000400A4" w:rsidRPr="00657C1C">
        <w:rPr>
          <w:rFonts w:ascii="Times New Roman" w:hAnsi="Times New Roman"/>
          <w:b/>
          <w:bCs/>
          <w:sz w:val="24"/>
          <w:szCs w:val="24"/>
        </w:rPr>
        <w:t xml:space="preserve"> dům</w:t>
      </w:r>
      <w:r w:rsidR="00657C1C" w:rsidRPr="00657C1C">
        <w:rPr>
          <w:rFonts w:ascii="Times New Roman" w:hAnsi="Times New Roman"/>
          <w:b/>
          <w:bCs/>
          <w:sz w:val="24"/>
          <w:szCs w:val="24"/>
        </w:rPr>
        <w:t xml:space="preserve"> – žádost o souhlas</w:t>
      </w:r>
    </w:p>
    <w:p w14:paraId="24EF8E81" w14:textId="335A13DB" w:rsidR="00657C1C" w:rsidRDefault="00657C1C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57C1C">
        <w:rPr>
          <w:rFonts w:ascii="Times New Roman" w:hAnsi="Times New Roman"/>
          <w:sz w:val="24"/>
          <w:szCs w:val="24"/>
        </w:rPr>
        <w:t>Vedení bylo seznámeno se žádostí</w:t>
      </w:r>
      <w:r>
        <w:rPr>
          <w:rFonts w:ascii="Times New Roman" w:hAnsi="Times New Roman"/>
          <w:sz w:val="24"/>
          <w:szCs w:val="24"/>
        </w:rPr>
        <w:t xml:space="preserve"> o souhlas</w:t>
      </w:r>
      <w:r w:rsidRPr="00657C1C">
        <w:rPr>
          <w:rFonts w:ascii="Times New Roman" w:hAnsi="Times New Roman"/>
          <w:sz w:val="24"/>
          <w:szCs w:val="24"/>
        </w:rPr>
        <w:t xml:space="preserve"> nového majitele sousedního domu na adrese Blanická 15 s plánovanou rekonstrukcí objektu, zahrnující patrovou nástavbu. SH ČMS má v této souvislosti zájem o zřízení parkovacích míst na svém pozemku a k tomu potřebuje souhlas </w:t>
      </w:r>
      <w:r w:rsidR="00E50753">
        <w:rPr>
          <w:rFonts w:ascii="Times New Roman" w:hAnsi="Times New Roman"/>
          <w:sz w:val="24"/>
          <w:szCs w:val="24"/>
        </w:rPr>
        <w:t xml:space="preserve">se zřízením věcného břemena pro </w:t>
      </w:r>
      <w:r w:rsidRPr="00657C1C">
        <w:rPr>
          <w:rFonts w:ascii="Times New Roman" w:hAnsi="Times New Roman"/>
          <w:sz w:val="24"/>
          <w:szCs w:val="24"/>
        </w:rPr>
        <w:t xml:space="preserve">vjezd do parkovací zóny. </w:t>
      </w:r>
    </w:p>
    <w:p w14:paraId="453B9746" w14:textId="49632891" w:rsidR="00657C1C" w:rsidRPr="00657C1C" w:rsidRDefault="00657C1C" w:rsidP="000400A4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 xml:space="preserve">Vedení se shodlo, že SH ČMS udělí souhlas se stavbou, pokud bude ze strany majitele 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udělen souhlas s věcným břemenem. </w:t>
      </w:r>
    </w:p>
    <w:p w14:paraId="03404E20" w14:textId="77777777" w:rsidR="000400A4" w:rsidRDefault="000400A4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5CC3B4" w14:textId="7FAD084E" w:rsidR="00657C1C" w:rsidRPr="00657C1C" w:rsidRDefault="00657C1C" w:rsidP="00657C1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57C1C">
        <w:rPr>
          <w:rFonts w:ascii="Times New Roman" w:hAnsi="Times New Roman"/>
          <w:b/>
          <w:bCs/>
          <w:sz w:val="24"/>
          <w:szCs w:val="24"/>
        </w:rPr>
        <w:t>Žádost o úpravu nájmu po dobu divadelních prázdnin – Divadlo U Hasičů</w:t>
      </w:r>
    </w:p>
    <w:p w14:paraId="3ACC9553" w14:textId="77777777" w:rsidR="00657C1C" w:rsidRPr="00657C1C" w:rsidRDefault="00657C1C" w:rsidP="00657C1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57C1C">
        <w:rPr>
          <w:rFonts w:ascii="Times New Roman" w:hAnsi="Times New Roman"/>
          <w:sz w:val="24"/>
          <w:szCs w:val="24"/>
        </w:rPr>
        <w:t>Divadlo u Hasičů požádalo o úpravu nájmu pro III. čtvrtletí, jedná se o letní měsíce, kdy má divadlo divadelní prázdniny.</w:t>
      </w:r>
    </w:p>
    <w:p w14:paraId="55896F30" w14:textId="4908B034" w:rsidR="00657C1C" w:rsidRPr="00657C1C" w:rsidRDefault="00657C1C" w:rsidP="00657C1C">
      <w:pPr>
        <w:pStyle w:val="Bezmezer"/>
        <w:jc w:val="both"/>
        <w:rPr>
          <w:rFonts w:ascii="Times New Roman" w:hAnsi="Times New Roman"/>
          <w:color w:val="0070C0"/>
          <w:sz w:val="24"/>
          <w:szCs w:val="24"/>
        </w:rPr>
      </w:pP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>Vedení souhlasilo s úpravou nájmu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 (1 měsíc)</w:t>
      </w: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 xml:space="preserve">, vzhledem k tomu, jedná </w:t>
      </w:r>
      <w:r w:rsidR="006E50BB">
        <w:rPr>
          <w:rFonts w:ascii="Times New Roman" w:hAnsi="Times New Roman"/>
          <w:i/>
          <w:iCs/>
          <w:color w:val="0070C0"/>
          <w:sz w:val="24"/>
          <w:szCs w:val="24"/>
        </w:rPr>
        <w:t xml:space="preserve">se </w:t>
      </w: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 xml:space="preserve">o 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 xml:space="preserve">periodickou </w:t>
      </w: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>žádost</w:t>
      </w:r>
      <w:r w:rsidR="00E50753">
        <w:rPr>
          <w:rFonts w:ascii="Times New Roman" w:hAnsi="Times New Roman"/>
          <w:i/>
          <w:iCs/>
          <w:color w:val="0070C0"/>
          <w:sz w:val="24"/>
          <w:szCs w:val="24"/>
        </w:rPr>
        <w:t>, která se opakuje každoročně</w:t>
      </w:r>
      <w:r w:rsidRPr="00657C1C">
        <w:rPr>
          <w:rFonts w:ascii="Times New Roman" w:hAnsi="Times New Roman"/>
          <w:i/>
          <w:iCs/>
          <w:color w:val="0070C0"/>
          <w:sz w:val="24"/>
          <w:szCs w:val="24"/>
        </w:rPr>
        <w:t>.</w:t>
      </w:r>
    </w:p>
    <w:p w14:paraId="0E2816F5" w14:textId="77777777" w:rsidR="000400A4" w:rsidRDefault="000400A4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12D544" w14:textId="44110C4E" w:rsidR="00657C1C" w:rsidRPr="00657C1C" w:rsidRDefault="00657C1C" w:rsidP="000400A4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657C1C">
        <w:rPr>
          <w:rFonts w:ascii="Times New Roman" w:hAnsi="Times New Roman"/>
          <w:b/>
          <w:bCs/>
          <w:sz w:val="24"/>
          <w:szCs w:val="24"/>
        </w:rPr>
        <w:lastRenderedPageBreak/>
        <w:t>Hasičské slavnosti Litoměřice 2025</w:t>
      </w:r>
    </w:p>
    <w:p w14:paraId="690A20EC" w14:textId="2B8D22F7" w:rsidR="000400A4" w:rsidRDefault="006E50BB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E50BB">
        <w:rPr>
          <w:rFonts w:ascii="Times New Roman" w:hAnsi="Times New Roman"/>
          <w:sz w:val="24"/>
          <w:szCs w:val="24"/>
        </w:rPr>
        <w:t>Vedení SH ČMS se věnovalo hodnocení Hasičských slavností v</w:t>
      </w:r>
      <w:r w:rsidR="00221DB5">
        <w:rPr>
          <w:rFonts w:ascii="Times New Roman" w:hAnsi="Times New Roman"/>
          <w:sz w:val="24"/>
          <w:szCs w:val="24"/>
        </w:rPr>
        <w:t> </w:t>
      </w:r>
      <w:r w:rsidRPr="006E50BB">
        <w:rPr>
          <w:rFonts w:ascii="Times New Roman" w:hAnsi="Times New Roman"/>
          <w:sz w:val="24"/>
          <w:szCs w:val="24"/>
        </w:rPr>
        <w:t>Litoměřicích</w:t>
      </w:r>
      <w:r w:rsidR="00221DB5">
        <w:rPr>
          <w:rFonts w:ascii="Times New Roman" w:hAnsi="Times New Roman"/>
          <w:sz w:val="24"/>
          <w:szCs w:val="24"/>
        </w:rPr>
        <w:t xml:space="preserve">, které proběhly 6. – 7. června. </w:t>
      </w:r>
      <w:r w:rsidRPr="006E50BB">
        <w:rPr>
          <w:rFonts w:ascii="Times New Roman" w:hAnsi="Times New Roman"/>
          <w:sz w:val="24"/>
          <w:szCs w:val="24"/>
        </w:rPr>
        <w:t xml:space="preserve">Starostka vyslovila poděkování </w:t>
      </w:r>
      <w:r w:rsidR="00E50753">
        <w:rPr>
          <w:rFonts w:ascii="Times New Roman" w:hAnsi="Times New Roman"/>
          <w:sz w:val="24"/>
          <w:szCs w:val="24"/>
        </w:rPr>
        <w:t xml:space="preserve">přítomným </w:t>
      </w:r>
      <w:r w:rsidRPr="006E50BB">
        <w:rPr>
          <w:rFonts w:ascii="Times New Roman" w:hAnsi="Times New Roman"/>
          <w:sz w:val="24"/>
          <w:szCs w:val="24"/>
        </w:rPr>
        <w:t xml:space="preserve">zaměstnancům Kanceláře SH ČMS a Centra hasičského hnutí za kvalitní přípravu a organizaci celé akce. Zároveň </w:t>
      </w:r>
      <w:r w:rsidR="00DC3739">
        <w:rPr>
          <w:rFonts w:ascii="Times New Roman" w:hAnsi="Times New Roman"/>
          <w:sz w:val="24"/>
          <w:szCs w:val="24"/>
        </w:rPr>
        <w:t xml:space="preserve">poděkovala všem, kdo se podíleli na zajištění </w:t>
      </w:r>
      <w:r w:rsidR="00F83970">
        <w:rPr>
          <w:rFonts w:ascii="Times New Roman" w:hAnsi="Times New Roman"/>
          <w:sz w:val="24"/>
          <w:szCs w:val="24"/>
        </w:rPr>
        <w:t>prezentace</w:t>
      </w:r>
      <w:r w:rsidR="00DC3739">
        <w:rPr>
          <w:rFonts w:ascii="Times New Roman" w:hAnsi="Times New Roman"/>
          <w:sz w:val="24"/>
          <w:szCs w:val="24"/>
        </w:rPr>
        <w:t xml:space="preserve"> SH ČMS na</w:t>
      </w:r>
      <w:r w:rsidRPr="006E50BB">
        <w:rPr>
          <w:rFonts w:ascii="Times New Roman" w:hAnsi="Times New Roman"/>
          <w:sz w:val="24"/>
          <w:szCs w:val="24"/>
        </w:rPr>
        <w:t xml:space="preserve"> veletrhu Pyros</w:t>
      </w:r>
      <w:r w:rsidR="00DC3739">
        <w:rPr>
          <w:rFonts w:ascii="Times New Roman" w:hAnsi="Times New Roman"/>
          <w:sz w:val="24"/>
          <w:szCs w:val="24"/>
        </w:rPr>
        <w:t xml:space="preserve"> (Sekce sběratelů, ÚORHiM, CHH a další)</w:t>
      </w:r>
      <w:r w:rsidRPr="006E50BB">
        <w:rPr>
          <w:rFonts w:ascii="Times New Roman" w:hAnsi="Times New Roman"/>
          <w:sz w:val="24"/>
          <w:szCs w:val="24"/>
        </w:rPr>
        <w:t xml:space="preserve">. </w:t>
      </w:r>
      <w:r w:rsidR="00DC3739">
        <w:rPr>
          <w:rFonts w:ascii="Times New Roman" w:hAnsi="Times New Roman"/>
          <w:sz w:val="24"/>
          <w:szCs w:val="24"/>
        </w:rPr>
        <w:t>Vyzdviženo bylo</w:t>
      </w:r>
      <w:r w:rsidRPr="006E50BB">
        <w:rPr>
          <w:rFonts w:ascii="Times New Roman" w:hAnsi="Times New Roman"/>
          <w:sz w:val="24"/>
          <w:szCs w:val="24"/>
        </w:rPr>
        <w:t xml:space="preserve"> úspěšné zajištění slavnostního vyhlášení republikové soutěže </w:t>
      </w:r>
      <w:r w:rsidRPr="006E50BB">
        <w:rPr>
          <w:rFonts w:ascii="Times New Roman" w:hAnsi="Times New Roman"/>
          <w:b/>
          <w:bCs/>
          <w:sz w:val="24"/>
          <w:szCs w:val="24"/>
        </w:rPr>
        <w:t>Požární ochrana očima dětí a mládeže</w:t>
      </w:r>
      <w:r w:rsidRPr="006E50BB">
        <w:rPr>
          <w:rFonts w:ascii="Times New Roman" w:hAnsi="Times New Roman"/>
          <w:sz w:val="24"/>
          <w:szCs w:val="24"/>
        </w:rPr>
        <w:t xml:space="preserve">, které se konalo </w:t>
      </w:r>
      <w:r w:rsidR="009B095A">
        <w:rPr>
          <w:rFonts w:ascii="Times New Roman" w:hAnsi="Times New Roman"/>
          <w:sz w:val="24"/>
          <w:szCs w:val="24"/>
        </w:rPr>
        <w:t xml:space="preserve">rovněž </w:t>
      </w:r>
      <w:r w:rsidRPr="006E50BB">
        <w:rPr>
          <w:rFonts w:ascii="Times New Roman" w:hAnsi="Times New Roman"/>
          <w:sz w:val="24"/>
          <w:szCs w:val="24"/>
        </w:rPr>
        <w:t>v rámci litoměřických slavností v pátek 6. června.</w:t>
      </w:r>
    </w:p>
    <w:p w14:paraId="4D4A17A6" w14:textId="77777777" w:rsidR="006E50BB" w:rsidRDefault="006E50BB" w:rsidP="006E50BB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edení vzalo informace na vědomí. </w:t>
      </w:r>
    </w:p>
    <w:p w14:paraId="455654E8" w14:textId="77777777" w:rsidR="006E50BB" w:rsidRDefault="006E50BB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9AB0B81" w14:textId="4A26866D" w:rsidR="006E50BB" w:rsidRPr="006E50BB" w:rsidRDefault="006E50BB" w:rsidP="006E50B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6E50BB">
        <w:rPr>
          <w:rFonts w:ascii="Times New Roman" w:hAnsi="Times New Roman"/>
          <w:b/>
          <w:bCs/>
          <w:sz w:val="24"/>
          <w:szCs w:val="24"/>
        </w:rPr>
        <w:t>Hasičský útvar ochrany Pražského hradu</w:t>
      </w:r>
      <w:r>
        <w:rPr>
          <w:rFonts w:ascii="Times New Roman" w:hAnsi="Times New Roman"/>
          <w:b/>
          <w:bCs/>
          <w:sz w:val="24"/>
          <w:szCs w:val="24"/>
        </w:rPr>
        <w:t xml:space="preserve"> – schůzka</w:t>
      </w:r>
    </w:p>
    <w:p w14:paraId="2B66155D" w14:textId="58F662EB" w:rsidR="00221DB5" w:rsidRDefault="00221DB5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21DB5">
        <w:rPr>
          <w:rFonts w:ascii="Times New Roman" w:hAnsi="Times New Roman"/>
          <w:sz w:val="24"/>
          <w:szCs w:val="24"/>
        </w:rPr>
        <w:t xml:space="preserve">Starostka a náměstek J. Bidmon informovali o schůzce </w:t>
      </w:r>
      <w:r w:rsidR="00DC3739">
        <w:rPr>
          <w:rFonts w:ascii="Times New Roman" w:hAnsi="Times New Roman"/>
          <w:sz w:val="24"/>
          <w:szCs w:val="24"/>
        </w:rPr>
        <w:t>starostky a prvního náměstka</w:t>
      </w:r>
      <w:r w:rsidRPr="00221DB5">
        <w:rPr>
          <w:rFonts w:ascii="Times New Roman" w:hAnsi="Times New Roman"/>
          <w:sz w:val="24"/>
          <w:szCs w:val="24"/>
        </w:rPr>
        <w:t xml:space="preserve"> </w:t>
      </w:r>
      <w:r w:rsidR="00DC3739">
        <w:rPr>
          <w:rFonts w:ascii="Times New Roman" w:hAnsi="Times New Roman"/>
          <w:sz w:val="24"/>
          <w:szCs w:val="24"/>
        </w:rPr>
        <w:t xml:space="preserve">s </w:t>
      </w:r>
      <w:r w:rsidRPr="00221DB5">
        <w:rPr>
          <w:rFonts w:ascii="Times New Roman" w:hAnsi="Times New Roman"/>
          <w:sz w:val="24"/>
          <w:szCs w:val="24"/>
        </w:rPr>
        <w:t xml:space="preserve">velitelem Hasičského útvaru ochrany Pražského hradu brig. gen. Mgr. Radkem Stránským. Předmětem jednání byla budoucí spolupráce a příprava jarního </w:t>
      </w:r>
      <w:r w:rsidR="009B095A">
        <w:rPr>
          <w:rFonts w:ascii="Times New Roman" w:hAnsi="Times New Roman"/>
          <w:sz w:val="24"/>
          <w:szCs w:val="24"/>
        </w:rPr>
        <w:t>A</w:t>
      </w:r>
      <w:r w:rsidRPr="00221DB5">
        <w:rPr>
          <w:rFonts w:ascii="Times New Roman" w:hAnsi="Times New Roman"/>
          <w:sz w:val="24"/>
          <w:szCs w:val="24"/>
        </w:rPr>
        <w:t xml:space="preserve">ktivu Zasloužilých hasičů, který se uskuteční </w:t>
      </w:r>
      <w:r w:rsidR="00DC3739">
        <w:rPr>
          <w:rFonts w:ascii="Times New Roman" w:hAnsi="Times New Roman"/>
          <w:sz w:val="24"/>
          <w:szCs w:val="24"/>
        </w:rPr>
        <w:t>v Praze</w:t>
      </w:r>
      <w:r w:rsidRPr="00221DB5">
        <w:rPr>
          <w:rFonts w:ascii="Times New Roman" w:hAnsi="Times New Roman"/>
          <w:sz w:val="24"/>
          <w:szCs w:val="24"/>
        </w:rPr>
        <w:t xml:space="preserve"> na jaře 2026. </w:t>
      </w:r>
    </w:p>
    <w:p w14:paraId="67B0E41B" w14:textId="77777777" w:rsidR="00221DB5" w:rsidRDefault="00221DB5" w:rsidP="00221DB5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68BF">
        <w:rPr>
          <w:rFonts w:ascii="Times New Roman" w:hAnsi="Times New Roman"/>
          <w:i/>
          <w:iCs/>
          <w:color w:val="0070C0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edení vzalo informace na vědomí. </w:t>
      </w:r>
    </w:p>
    <w:p w14:paraId="2BEF1AB2" w14:textId="77777777" w:rsidR="00221DB5" w:rsidRDefault="00221DB5" w:rsidP="00221DB5">
      <w:pPr>
        <w:jc w:val="both"/>
        <w:textAlignment w:val="baseline"/>
        <w:rPr>
          <w:b/>
          <w:bCs/>
        </w:rPr>
      </w:pPr>
    </w:p>
    <w:p w14:paraId="06CEB4E4" w14:textId="205743EE" w:rsidR="00221DB5" w:rsidRPr="00886E86" w:rsidRDefault="00221DB5" w:rsidP="00886E86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Pozvánky </w:t>
      </w: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221DB5" w:rsidRPr="00E32D93" w14:paraId="078956AF" w14:textId="77777777" w:rsidTr="00325CB6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42FE3651" w14:textId="77777777" w:rsidR="00221DB5" w:rsidRPr="00E32D93" w:rsidRDefault="00221DB5" w:rsidP="00325CB6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2D7690B4" w14:textId="77777777" w:rsidR="00221DB5" w:rsidRPr="00E32D93" w:rsidRDefault="00221DB5" w:rsidP="00325CB6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89A039C" w14:textId="77777777" w:rsidR="00221DB5" w:rsidRPr="00E32D93" w:rsidRDefault="00221DB5" w:rsidP="00325CB6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221DB5" w:rsidRPr="00E32D93" w14:paraId="7DC9C871" w14:textId="77777777" w:rsidTr="00325CB6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CF3936" w14:textId="76866229" w:rsidR="00221DB5" w:rsidRPr="00221DB5" w:rsidRDefault="00221DB5" w:rsidP="00325CB6">
            <w:pPr>
              <w:textAlignment w:val="baseline"/>
              <w:rPr>
                <w:b/>
                <w:bCs/>
                <w:color w:val="FF0000"/>
              </w:rPr>
            </w:pPr>
            <w:r>
              <w:t>26. 6.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D2ACD3" w14:textId="44A3ED80" w:rsidR="00221DB5" w:rsidRDefault="00221DB5" w:rsidP="00325CB6">
            <w:pPr>
              <w:textAlignment w:val="baseline"/>
            </w:pPr>
            <w:r>
              <w:t>Letní hasičský koncert, Chrám sv. Mikuláše, Malá strana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3CFD2F" w14:textId="293AD803" w:rsidR="00221DB5" w:rsidRDefault="00221DB5" w:rsidP="00325CB6">
            <w:pPr>
              <w:textAlignment w:val="baseline"/>
            </w:pPr>
            <w:r>
              <w:t>omluva (republikové akce SH ČMS)</w:t>
            </w:r>
          </w:p>
        </w:tc>
      </w:tr>
      <w:tr w:rsidR="00221DB5" w:rsidRPr="00E32D93" w14:paraId="0A759C1D" w14:textId="77777777" w:rsidTr="00325CB6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CF3757" w14:textId="2EE75E08" w:rsidR="00221DB5" w:rsidRPr="00B84569" w:rsidRDefault="00B84569" w:rsidP="00325CB6">
            <w:pPr>
              <w:textAlignment w:val="baseline"/>
              <w:rPr>
                <w:bCs/>
              </w:rPr>
            </w:pPr>
            <w:r w:rsidRPr="00B84569">
              <w:rPr>
                <w:bCs/>
              </w:rPr>
              <w:t>14.7. 15:00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8ACE30" w14:textId="75EB67C8" w:rsidR="00221DB5" w:rsidRDefault="00221DB5" w:rsidP="00325CB6">
            <w:pPr>
              <w:textAlignment w:val="baseline"/>
            </w:pPr>
            <w:r>
              <w:t>Setkání s hejtmankou Karlovarského kraje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14C925" w14:textId="70A224F4" w:rsidR="00221DB5" w:rsidRDefault="00221DB5" w:rsidP="00325CB6">
            <w:pPr>
              <w:textAlignment w:val="baseline"/>
            </w:pPr>
            <w:r>
              <w:t>J. Bidmon</w:t>
            </w:r>
          </w:p>
        </w:tc>
      </w:tr>
    </w:tbl>
    <w:p w14:paraId="60149C35" w14:textId="4451A4C7" w:rsidR="00C423E9" w:rsidRDefault="00C423E9" w:rsidP="003A4DB5">
      <w:pPr>
        <w:jc w:val="both"/>
        <w:textAlignment w:val="baseline"/>
        <w:rPr>
          <w:i/>
          <w:iCs/>
          <w:color w:val="0070C0"/>
        </w:rPr>
      </w:pPr>
    </w:p>
    <w:p w14:paraId="34091140" w14:textId="77777777" w:rsidR="00146046" w:rsidRPr="005E7EBF" w:rsidRDefault="00146046" w:rsidP="00995C58">
      <w:pPr>
        <w:jc w:val="both"/>
        <w:textAlignment w:val="baseline"/>
      </w:pPr>
    </w:p>
    <w:p w14:paraId="54447E48" w14:textId="5B20F14F" w:rsidR="00F75A76" w:rsidRDefault="001C2D3F" w:rsidP="00995C58">
      <w:pPr>
        <w:jc w:val="both"/>
        <w:textAlignment w:val="baseline"/>
      </w:pPr>
      <w:r w:rsidRPr="00D62A10">
        <w:t>Zapsala: Mgr. Irena Špačková </w:t>
      </w:r>
    </w:p>
    <w:p w14:paraId="07FD2050" w14:textId="517DB664" w:rsidR="00625BD6" w:rsidRDefault="00625BD6" w:rsidP="00995C58">
      <w:pPr>
        <w:jc w:val="both"/>
        <w:textAlignment w:val="baseline"/>
      </w:pPr>
    </w:p>
    <w:sectPr w:rsidR="00625BD6" w:rsidSect="00F8397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681267"/>
    <w:multiLevelType w:val="hybridMultilevel"/>
    <w:tmpl w:val="8C8A082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DD745C"/>
    <w:multiLevelType w:val="hybridMultilevel"/>
    <w:tmpl w:val="BFA01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DF5EF0"/>
    <w:multiLevelType w:val="hybridMultilevel"/>
    <w:tmpl w:val="D8B2E866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2C15E1D"/>
    <w:multiLevelType w:val="multilevel"/>
    <w:tmpl w:val="B16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03B37"/>
    <w:multiLevelType w:val="hybridMultilevel"/>
    <w:tmpl w:val="820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CFE"/>
    <w:multiLevelType w:val="hybridMultilevel"/>
    <w:tmpl w:val="E0A0EB26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843857201">
    <w:abstractNumId w:val="4"/>
  </w:num>
  <w:num w:numId="2" w16cid:durableId="452406438">
    <w:abstractNumId w:val="3"/>
  </w:num>
  <w:num w:numId="3" w16cid:durableId="364604740">
    <w:abstractNumId w:val="13"/>
  </w:num>
  <w:num w:numId="4" w16cid:durableId="1196381603">
    <w:abstractNumId w:val="6"/>
  </w:num>
  <w:num w:numId="5" w16cid:durableId="1943997723">
    <w:abstractNumId w:val="9"/>
  </w:num>
  <w:num w:numId="6" w16cid:durableId="188103220">
    <w:abstractNumId w:val="5"/>
  </w:num>
  <w:num w:numId="7" w16cid:durableId="707754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289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680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640893">
    <w:abstractNumId w:val="1"/>
  </w:num>
  <w:num w:numId="11" w16cid:durableId="1410811869">
    <w:abstractNumId w:val="0"/>
  </w:num>
  <w:num w:numId="12" w16cid:durableId="1918704533">
    <w:abstractNumId w:val="8"/>
  </w:num>
  <w:num w:numId="13" w16cid:durableId="1388727894">
    <w:abstractNumId w:val="10"/>
  </w:num>
  <w:num w:numId="14" w16cid:durableId="1665816607">
    <w:abstractNumId w:val="12"/>
  </w:num>
  <w:num w:numId="15" w16cid:durableId="543518683">
    <w:abstractNumId w:val="7"/>
  </w:num>
  <w:num w:numId="16" w16cid:durableId="1992781894">
    <w:abstractNumId w:val="11"/>
  </w:num>
  <w:num w:numId="17" w16cid:durableId="210425897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00A4"/>
    <w:rsid w:val="00045D9B"/>
    <w:rsid w:val="00047B05"/>
    <w:rsid w:val="0005553E"/>
    <w:rsid w:val="00061731"/>
    <w:rsid w:val="00067DFB"/>
    <w:rsid w:val="0007324C"/>
    <w:rsid w:val="000755B2"/>
    <w:rsid w:val="000759A1"/>
    <w:rsid w:val="000807FA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66E1"/>
    <w:rsid w:val="000D722D"/>
    <w:rsid w:val="000E0354"/>
    <w:rsid w:val="000E4E92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10E33"/>
    <w:rsid w:val="00123CD0"/>
    <w:rsid w:val="00123E58"/>
    <w:rsid w:val="00124D37"/>
    <w:rsid w:val="00126520"/>
    <w:rsid w:val="001272D8"/>
    <w:rsid w:val="001312CB"/>
    <w:rsid w:val="00146046"/>
    <w:rsid w:val="00151555"/>
    <w:rsid w:val="00157E2C"/>
    <w:rsid w:val="00163E06"/>
    <w:rsid w:val="00172A17"/>
    <w:rsid w:val="001738AD"/>
    <w:rsid w:val="00173F19"/>
    <w:rsid w:val="00187065"/>
    <w:rsid w:val="00196DCA"/>
    <w:rsid w:val="00197BFC"/>
    <w:rsid w:val="00197D6C"/>
    <w:rsid w:val="001A0029"/>
    <w:rsid w:val="001A23C9"/>
    <w:rsid w:val="001A2B48"/>
    <w:rsid w:val="001A33B9"/>
    <w:rsid w:val="001A367B"/>
    <w:rsid w:val="001A3717"/>
    <w:rsid w:val="001A3BF7"/>
    <w:rsid w:val="001A6E7D"/>
    <w:rsid w:val="001A73E6"/>
    <w:rsid w:val="001B1640"/>
    <w:rsid w:val="001B267E"/>
    <w:rsid w:val="001B6F16"/>
    <w:rsid w:val="001C2A50"/>
    <w:rsid w:val="001C2D3F"/>
    <w:rsid w:val="001C565A"/>
    <w:rsid w:val="001C79D3"/>
    <w:rsid w:val="001D2CC2"/>
    <w:rsid w:val="001D602B"/>
    <w:rsid w:val="001D643C"/>
    <w:rsid w:val="001E1388"/>
    <w:rsid w:val="001E1E20"/>
    <w:rsid w:val="001E4213"/>
    <w:rsid w:val="001E4536"/>
    <w:rsid w:val="001F1F4C"/>
    <w:rsid w:val="001F5302"/>
    <w:rsid w:val="001F74BD"/>
    <w:rsid w:val="00201C05"/>
    <w:rsid w:val="00202619"/>
    <w:rsid w:val="00212FE0"/>
    <w:rsid w:val="00217354"/>
    <w:rsid w:val="0022129A"/>
    <w:rsid w:val="00221DB5"/>
    <w:rsid w:val="00225E14"/>
    <w:rsid w:val="00226833"/>
    <w:rsid w:val="002345FE"/>
    <w:rsid w:val="0023507F"/>
    <w:rsid w:val="00237748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68BF"/>
    <w:rsid w:val="002779B4"/>
    <w:rsid w:val="00281C82"/>
    <w:rsid w:val="00286545"/>
    <w:rsid w:val="00296B9A"/>
    <w:rsid w:val="002A40C5"/>
    <w:rsid w:val="002B654F"/>
    <w:rsid w:val="002D2916"/>
    <w:rsid w:val="002D5A99"/>
    <w:rsid w:val="002D6D0D"/>
    <w:rsid w:val="002E3543"/>
    <w:rsid w:val="002E3A4F"/>
    <w:rsid w:val="002E7172"/>
    <w:rsid w:val="002F1896"/>
    <w:rsid w:val="002F27D3"/>
    <w:rsid w:val="002F4475"/>
    <w:rsid w:val="00302968"/>
    <w:rsid w:val="00303B13"/>
    <w:rsid w:val="00304618"/>
    <w:rsid w:val="00305EB9"/>
    <w:rsid w:val="0030671F"/>
    <w:rsid w:val="003140CA"/>
    <w:rsid w:val="00317997"/>
    <w:rsid w:val="0032791B"/>
    <w:rsid w:val="0033170A"/>
    <w:rsid w:val="003320A3"/>
    <w:rsid w:val="003366B7"/>
    <w:rsid w:val="00344F6F"/>
    <w:rsid w:val="00351730"/>
    <w:rsid w:val="00366C1C"/>
    <w:rsid w:val="00371EF6"/>
    <w:rsid w:val="0037321D"/>
    <w:rsid w:val="00377F57"/>
    <w:rsid w:val="00381802"/>
    <w:rsid w:val="003845E4"/>
    <w:rsid w:val="00387CD3"/>
    <w:rsid w:val="003906EE"/>
    <w:rsid w:val="00391900"/>
    <w:rsid w:val="00391AA3"/>
    <w:rsid w:val="00392893"/>
    <w:rsid w:val="00394F8A"/>
    <w:rsid w:val="003956F8"/>
    <w:rsid w:val="003957C6"/>
    <w:rsid w:val="00397916"/>
    <w:rsid w:val="003A22E2"/>
    <w:rsid w:val="003A4DB5"/>
    <w:rsid w:val="003A4EA3"/>
    <w:rsid w:val="003B0CA3"/>
    <w:rsid w:val="003B59D3"/>
    <w:rsid w:val="003C429C"/>
    <w:rsid w:val="003C6D3E"/>
    <w:rsid w:val="003D2D4B"/>
    <w:rsid w:val="003D2FF6"/>
    <w:rsid w:val="003E0BA4"/>
    <w:rsid w:val="003E22D6"/>
    <w:rsid w:val="003E2855"/>
    <w:rsid w:val="003E2B85"/>
    <w:rsid w:val="003E7749"/>
    <w:rsid w:val="003F072D"/>
    <w:rsid w:val="003F3318"/>
    <w:rsid w:val="00401328"/>
    <w:rsid w:val="0040351B"/>
    <w:rsid w:val="0040436B"/>
    <w:rsid w:val="00413356"/>
    <w:rsid w:val="00421DA8"/>
    <w:rsid w:val="00421DE7"/>
    <w:rsid w:val="00423C92"/>
    <w:rsid w:val="004247B0"/>
    <w:rsid w:val="0043046E"/>
    <w:rsid w:val="00431B47"/>
    <w:rsid w:val="00432478"/>
    <w:rsid w:val="00436442"/>
    <w:rsid w:val="00437CFA"/>
    <w:rsid w:val="00441431"/>
    <w:rsid w:val="00442A40"/>
    <w:rsid w:val="004509FB"/>
    <w:rsid w:val="004644D4"/>
    <w:rsid w:val="004648D1"/>
    <w:rsid w:val="00464C3D"/>
    <w:rsid w:val="00467B48"/>
    <w:rsid w:val="00482C43"/>
    <w:rsid w:val="004870ED"/>
    <w:rsid w:val="00487EC3"/>
    <w:rsid w:val="00491995"/>
    <w:rsid w:val="004929F5"/>
    <w:rsid w:val="004A10B7"/>
    <w:rsid w:val="004B099C"/>
    <w:rsid w:val="004B161D"/>
    <w:rsid w:val="004B32E5"/>
    <w:rsid w:val="004B59CE"/>
    <w:rsid w:val="004B694A"/>
    <w:rsid w:val="004C4E28"/>
    <w:rsid w:val="004D0309"/>
    <w:rsid w:val="004D1F97"/>
    <w:rsid w:val="004D2C46"/>
    <w:rsid w:val="004D2D79"/>
    <w:rsid w:val="004D3DE1"/>
    <w:rsid w:val="004D4AEC"/>
    <w:rsid w:val="004E0F10"/>
    <w:rsid w:val="004E41A6"/>
    <w:rsid w:val="004E5A51"/>
    <w:rsid w:val="004F5C47"/>
    <w:rsid w:val="004F6DA3"/>
    <w:rsid w:val="004F78FC"/>
    <w:rsid w:val="00501FF3"/>
    <w:rsid w:val="00502B3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08BE"/>
    <w:rsid w:val="005536D3"/>
    <w:rsid w:val="0055403C"/>
    <w:rsid w:val="00555AE6"/>
    <w:rsid w:val="00560A28"/>
    <w:rsid w:val="005663B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27C3"/>
    <w:rsid w:val="005B5A24"/>
    <w:rsid w:val="005C3939"/>
    <w:rsid w:val="005E0A61"/>
    <w:rsid w:val="005E3C72"/>
    <w:rsid w:val="005E7EBF"/>
    <w:rsid w:val="005F26D1"/>
    <w:rsid w:val="005F4E5B"/>
    <w:rsid w:val="005F7A9E"/>
    <w:rsid w:val="006011F2"/>
    <w:rsid w:val="00603944"/>
    <w:rsid w:val="00607BCD"/>
    <w:rsid w:val="00610069"/>
    <w:rsid w:val="00616B2B"/>
    <w:rsid w:val="0062376E"/>
    <w:rsid w:val="00624BBA"/>
    <w:rsid w:val="00625BD6"/>
    <w:rsid w:val="00626072"/>
    <w:rsid w:val="00627A5C"/>
    <w:rsid w:val="00640160"/>
    <w:rsid w:val="0064342F"/>
    <w:rsid w:val="00644A71"/>
    <w:rsid w:val="00647866"/>
    <w:rsid w:val="00657C1C"/>
    <w:rsid w:val="006627B7"/>
    <w:rsid w:val="006647BF"/>
    <w:rsid w:val="0067285C"/>
    <w:rsid w:val="00672B86"/>
    <w:rsid w:val="006733DE"/>
    <w:rsid w:val="00681EC7"/>
    <w:rsid w:val="00683756"/>
    <w:rsid w:val="006924DF"/>
    <w:rsid w:val="00696256"/>
    <w:rsid w:val="006A7136"/>
    <w:rsid w:val="006B357B"/>
    <w:rsid w:val="006B45F9"/>
    <w:rsid w:val="006B5780"/>
    <w:rsid w:val="006B786F"/>
    <w:rsid w:val="006B7D5D"/>
    <w:rsid w:val="006C0265"/>
    <w:rsid w:val="006D0385"/>
    <w:rsid w:val="006D17CE"/>
    <w:rsid w:val="006D1EA6"/>
    <w:rsid w:val="006D2379"/>
    <w:rsid w:val="006D5516"/>
    <w:rsid w:val="006E3A37"/>
    <w:rsid w:val="006E50BB"/>
    <w:rsid w:val="006F3041"/>
    <w:rsid w:val="006F6AA2"/>
    <w:rsid w:val="0070046B"/>
    <w:rsid w:val="0070359C"/>
    <w:rsid w:val="0070361C"/>
    <w:rsid w:val="00706130"/>
    <w:rsid w:val="00706382"/>
    <w:rsid w:val="00706FC9"/>
    <w:rsid w:val="007131E9"/>
    <w:rsid w:val="00714123"/>
    <w:rsid w:val="00717890"/>
    <w:rsid w:val="0072165B"/>
    <w:rsid w:val="0072203E"/>
    <w:rsid w:val="00723DCA"/>
    <w:rsid w:val="007244DF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4774"/>
    <w:rsid w:val="00766CE8"/>
    <w:rsid w:val="00770D1E"/>
    <w:rsid w:val="007726FF"/>
    <w:rsid w:val="00772EA5"/>
    <w:rsid w:val="007767B4"/>
    <w:rsid w:val="00780A45"/>
    <w:rsid w:val="00783683"/>
    <w:rsid w:val="00784294"/>
    <w:rsid w:val="007874EA"/>
    <w:rsid w:val="007919E3"/>
    <w:rsid w:val="007951E7"/>
    <w:rsid w:val="007A043B"/>
    <w:rsid w:val="007B1180"/>
    <w:rsid w:val="007B25D1"/>
    <w:rsid w:val="007B2927"/>
    <w:rsid w:val="007B355E"/>
    <w:rsid w:val="007B54E1"/>
    <w:rsid w:val="007B61A5"/>
    <w:rsid w:val="007B6C50"/>
    <w:rsid w:val="007C4060"/>
    <w:rsid w:val="007C7BC2"/>
    <w:rsid w:val="007D031A"/>
    <w:rsid w:val="007E11C2"/>
    <w:rsid w:val="007E2C4C"/>
    <w:rsid w:val="007E2E21"/>
    <w:rsid w:val="007E31DB"/>
    <w:rsid w:val="007F55D1"/>
    <w:rsid w:val="00801732"/>
    <w:rsid w:val="00802457"/>
    <w:rsid w:val="00803DEE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619"/>
    <w:rsid w:val="00837CF5"/>
    <w:rsid w:val="0084002F"/>
    <w:rsid w:val="008444AE"/>
    <w:rsid w:val="00847C1F"/>
    <w:rsid w:val="00847E76"/>
    <w:rsid w:val="0085097E"/>
    <w:rsid w:val="0085602B"/>
    <w:rsid w:val="008578E5"/>
    <w:rsid w:val="00857A07"/>
    <w:rsid w:val="0086375D"/>
    <w:rsid w:val="008648B2"/>
    <w:rsid w:val="008714AE"/>
    <w:rsid w:val="00875A1A"/>
    <w:rsid w:val="008816E8"/>
    <w:rsid w:val="00884C09"/>
    <w:rsid w:val="00886E86"/>
    <w:rsid w:val="00895728"/>
    <w:rsid w:val="008A0EB9"/>
    <w:rsid w:val="008A620A"/>
    <w:rsid w:val="008A640E"/>
    <w:rsid w:val="008B414E"/>
    <w:rsid w:val="008C010E"/>
    <w:rsid w:val="008C37C6"/>
    <w:rsid w:val="008C5EE0"/>
    <w:rsid w:val="008C741C"/>
    <w:rsid w:val="008D32BD"/>
    <w:rsid w:val="008D359F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216B0"/>
    <w:rsid w:val="00924AF9"/>
    <w:rsid w:val="00940BB8"/>
    <w:rsid w:val="00952894"/>
    <w:rsid w:val="009560A0"/>
    <w:rsid w:val="00957A50"/>
    <w:rsid w:val="009607A6"/>
    <w:rsid w:val="00970883"/>
    <w:rsid w:val="00970918"/>
    <w:rsid w:val="00970AB0"/>
    <w:rsid w:val="00973953"/>
    <w:rsid w:val="00980351"/>
    <w:rsid w:val="00986263"/>
    <w:rsid w:val="00987B78"/>
    <w:rsid w:val="00987D06"/>
    <w:rsid w:val="0099133D"/>
    <w:rsid w:val="00991680"/>
    <w:rsid w:val="00991EA5"/>
    <w:rsid w:val="0099402E"/>
    <w:rsid w:val="009944BD"/>
    <w:rsid w:val="00995C58"/>
    <w:rsid w:val="009A5618"/>
    <w:rsid w:val="009B095A"/>
    <w:rsid w:val="009B33AF"/>
    <w:rsid w:val="009B65A2"/>
    <w:rsid w:val="009C0F53"/>
    <w:rsid w:val="009C1372"/>
    <w:rsid w:val="009D0F91"/>
    <w:rsid w:val="009D1D36"/>
    <w:rsid w:val="009D5977"/>
    <w:rsid w:val="009D7252"/>
    <w:rsid w:val="009E2C2B"/>
    <w:rsid w:val="009E4F64"/>
    <w:rsid w:val="009E54F6"/>
    <w:rsid w:val="009E6D99"/>
    <w:rsid w:val="009F0DCA"/>
    <w:rsid w:val="009F273A"/>
    <w:rsid w:val="009F3896"/>
    <w:rsid w:val="009F3CD5"/>
    <w:rsid w:val="009F41E4"/>
    <w:rsid w:val="009F77D8"/>
    <w:rsid w:val="009F7DF3"/>
    <w:rsid w:val="00A00A79"/>
    <w:rsid w:val="00A06D9E"/>
    <w:rsid w:val="00A156C4"/>
    <w:rsid w:val="00A16231"/>
    <w:rsid w:val="00A2015F"/>
    <w:rsid w:val="00A22FDE"/>
    <w:rsid w:val="00A23A70"/>
    <w:rsid w:val="00A34B2F"/>
    <w:rsid w:val="00A3756F"/>
    <w:rsid w:val="00A43DF1"/>
    <w:rsid w:val="00A549F6"/>
    <w:rsid w:val="00A57401"/>
    <w:rsid w:val="00A67BB0"/>
    <w:rsid w:val="00A77F3A"/>
    <w:rsid w:val="00A80048"/>
    <w:rsid w:val="00A81B9B"/>
    <w:rsid w:val="00A84F12"/>
    <w:rsid w:val="00A9371F"/>
    <w:rsid w:val="00A96F7B"/>
    <w:rsid w:val="00AA402A"/>
    <w:rsid w:val="00AA75F1"/>
    <w:rsid w:val="00AB0E9A"/>
    <w:rsid w:val="00AB29BB"/>
    <w:rsid w:val="00AB4582"/>
    <w:rsid w:val="00AB4CF6"/>
    <w:rsid w:val="00AB5B4D"/>
    <w:rsid w:val="00AB7D2D"/>
    <w:rsid w:val="00AC4A2C"/>
    <w:rsid w:val="00AD0098"/>
    <w:rsid w:val="00AD2EE5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46B"/>
    <w:rsid w:val="00B23C94"/>
    <w:rsid w:val="00B249CC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DAE"/>
    <w:rsid w:val="00B64EAC"/>
    <w:rsid w:val="00B7259A"/>
    <w:rsid w:val="00B756CD"/>
    <w:rsid w:val="00B82605"/>
    <w:rsid w:val="00B84569"/>
    <w:rsid w:val="00B8468D"/>
    <w:rsid w:val="00BA0A06"/>
    <w:rsid w:val="00BB6DC5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C0218A"/>
    <w:rsid w:val="00C2211F"/>
    <w:rsid w:val="00C26608"/>
    <w:rsid w:val="00C26D8E"/>
    <w:rsid w:val="00C40E7A"/>
    <w:rsid w:val="00C423E9"/>
    <w:rsid w:val="00C47E51"/>
    <w:rsid w:val="00C51B10"/>
    <w:rsid w:val="00C524C0"/>
    <w:rsid w:val="00C52732"/>
    <w:rsid w:val="00C578D9"/>
    <w:rsid w:val="00C61F94"/>
    <w:rsid w:val="00C632F4"/>
    <w:rsid w:val="00C672CF"/>
    <w:rsid w:val="00C701E0"/>
    <w:rsid w:val="00C708C0"/>
    <w:rsid w:val="00C70CA7"/>
    <w:rsid w:val="00C7308E"/>
    <w:rsid w:val="00C74EEC"/>
    <w:rsid w:val="00C812D3"/>
    <w:rsid w:val="00C85CAC"/>
    <w:rsid w:val="00C87290"/>
    <w:rsid w:val="00C8773E"/>
    <w:rsid w:val="00C90AF9"/>
    <w:rsid w:val="00C91B05"/>
    <w:rsid w:val="00C946B8"/>
    <w:rsid w:val="00CA029B"/>
    <w:rsid w:val="00CA19F3"/>
    <w:rsid w:val="00CA4EC2"/>
    <w:rsid w:val="00CB0B59"/>
    <w:rsid w:val="00CC2A88"/>
    <w:rsid w:val="00CC6984"/>
    <w:rsid w:val="00CD1DD4"/>
    <w:rsid w:val="00CD43C8"/>
    <w:rsid w:val="00CD4B8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4264"/>
    <w:rsid w:val="00D153A2"/>
    <w:rsid w:val="00D15C9F"/>
    <w:rsid w:val="00D2157F"/>
    <w:rsid w:val="00D24303"/>
    <w:rsid w:val="00D2468F"/>
    <w:rsid w:val="00D30952"/>
    <w:rsid w:val="00D31454"/>
    <w:rsid w:val="00D34FC8"/>
    <w:rsid w:val="00D44DC1"/>
    <w:rsid w:val="00D4598C"/>
    <w:rsid w:val="00D508A0"/>
    <w:rsid w:val="00D536F7"/>
    <w:rsid w:val="00D56D37"/>
    <w:rsid w:val="00D57495"/>
    <w:rsid w:val="00D579E5"/>
    <w:rsid w:val="00D60F1D"/>
    <w:rsid w:val="00D62A10"/>
    <w:rsid w:val="00D631BB"/>
    <w:rsid w:val="00D63BCE"/>
    <w:rsid w:val="00D74A3B"/>
    <w:rsid w:val="00D8243F"/>
    <w:rsid w:val="00D82462"/>
    <w:rsid w:val="00D82DDC"/>
    <w:rsid w:val="00D83EB8"/>
    <w:rsid w:val="00D92A14"/>
    <w:rsid w:val="00D939C6"/>
    <w:rsid w:val="00D93D21"/>
    <w:rsid w:val="00D93F19"/>
    <w:rsid w:val="00D97CA0"/>
    <w:rsid w:val="00DA0EB4"/>
    <w:rsid w:val="00DA1369"/>
    <w:rsid w:val="00DA6C09"/>
    <w:rsid w:val="00DB4F24"/>
    <w:rsid w:val="00DB6A6D"/>
    <w:rsid w:val="00DB76E9"/>
    <w:rsid w:val="00DB797E"/>
    <w:rsid w:val="00DC1CDB"/>
    <w:rsid w:val="00DC1DAF"/>
    <w:rsid w:val="00DC25C8"/>
    <w:rsid w:val="00DC3739"/>
    <w:rsid w:val="00DC3A71"/>
    <w:rsid w:val="00DC59F7"/>
    <w:rsid w:val="00DC680A"/>
    <w:rsid w:val="00DD1138"/>
    <w:rsid w:val="00DD5D8D"/>
    <w:rsid w:val="00DE2FF0"/>
    <w:rsid w:val="00DE3496"/>
    <w:rsid w:val="00DF4FAC"/>
    <w:rsid w:val="00E00D3C"/>
    <w:rsid w:val="00E0490B"/>
    <w:rsid w:val="00E108DA"/>
    <w:rsid w:val="00E13063"/>
    <w:rsid w:val="00E1519C"/>
    <w:rsid w:val="00E16BBE"/>
    <w:rsid w:val="00E21F02"/>
    <w:rsid w:val="00E25107"/>
    <w:rsid w:val="00E33291"/>
    <w:rsid w:val="00E377B0"/>
    <w:rsid w:val="00E454DE"/>
    <w:rsid w:val="00E50753"/>
    <w:rsid w:val="00E510C0"/>
    <w:rsid w:val="00E52E08"/>
    <w:rsid w:val="00E54726"/>
    <w:rsid w:val="00E6004D"/>
    <w:rsid w:val="00E64CE2"/>
    <w:rsid w:val="00E66226"/>
    <w:rsid w:val="00E66632"/>
    <w:rsid w:val="00E67776"/>
    <w:rsid w:val="00E72F54"/>
    <w:rsid w:val="00E769A8"/>
    <w:rsid w:val="00E76AEB"/>
    <w:rsid w:val="00E90294"/>
    <w:rsid w:val="00E91DF3"/>
    <w:rsid w:val="00E9330F"/>
    <w:rsid w:val="00E94B3F"/>
    <w:rsid w:val="00E9721F"/>
    <w:rsid w:val="00EA1B81"/>
    <w:rsid w:val="00EA4AFC"/>
    <w:rsid w:val="00EA5F83"/>
    <w:rsid w:val="00EA6561"/>
    <w:rsid w:val="00EA6955"/>
    <w:rsid w:val="00EC1338"/>
    <w:rsid w:val="00EC1399"/>
    <w:rsid w:val="00EC19D1"/>
    <w:rsid w:val="00ED40BC"/>
    <w:rsid w:val="00ED734E"/>
    <w:rsid w:val="00EE736C"/>
    <w:rsid w:val="00EE7AC8"/>
    <w:rsid w:val="00EF52FF"/>
    <w:rsid w:val="00F01BA0"/>
    <w:rsid w:val="00F20481"/>
    <w:rsid w:val="00F23A58"/>
    <w:rsid w:val="00F25A02"/>
    <w:rsid w:val="00F25EF0"/>
    <w:rsid w:val="00F40FB9"/>
    <w:rsid w:val="00F42C04"/>
    <w:rsid w:val="00F44CD0"/>
    <w:rsid w:val="00F45C42"/>
    <w:rsid w:val="00F50E9A"/>
    <w:rsid w:val="00F526D5"/>
    <w:rsid w:val="00F56795"/>
    <w:rsid w:val="00F644EF"/>
    <w:rsid w:val="00F64C83"/>
    <w:rsid w:val="00F704B2"/>
    <w:rsid w:val="00F75A76"/>
    <w:rsid w:val="00F76EA2"/>
    <w:rsid w:val="00F81D3F"/>
    <w:rsid w:val="00F828AF"/>
    <w:rsid w:val="00F82F98"/>
    <w:rsid w:val="00F835DD"/>
    <w:rsid w:val="00F83970"/>
    <w:rsid w:val="00F84609"/>
    <w:rsid w:val="00F857B7"/>
    <w:rsid w:val="00F9067B"/>
    <w:rsid w:val="00F91398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0B10"/>
    <w:rsid w:val="00FC1B89"/>
    <w:rsid w:val="00FC1B94"/>
    <w:rsid w:val="00FC41D7"/>
    <w:rsid w:val="00FC4604"/>
    <w:rsid w:val="00FC69BC"/>
    <w:rsid w:val="00FC71A2"/>
    <w:rsid w:val="00FD577D"/>
    <w:rsid w:val="00FD5FEE"/>
    <w:rsid w:val="00FE06E6"/>
    <w:rsid w:val="00FE23A0"/>
    <w:rsid w:val="00FE26C4"/>
    <w:rsid w:val="00FE4CBF"/>
    <w:rsid w:val="00FE5A25"/>
    <w:rsid w:val="00FF2E3A"/>
    <w:rsid w:val="00FF341F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08464C97-973C-5441-8626-395B3D6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D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9133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@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1787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11</cp:revision>
  <cp:lastPrinted>2025-03-24T12:00:00Z</cp:lastPrinted>
  <dcterms:created xsi:type="dcterms:W3CDTF">2025-06-24T09:01:00Z</dcterms:created>
  <dcterms:modified xsi:type="dcterms:W3CDTF">2025-06-24T12:48:00Z</dcterms:modified>
</cp:coreProperties>
</file>