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CA25" w14:textId="01C512C6"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99029E">
        <w:rPr>
          <w:rFonts w:cs="Calibri"/>
          <w:b/>
          <w:sz w:val="28"/>
          <w:szCs w:val="28"/>
          <w:u w:val="single"/>
          <w:lang w:eastAsia="ar-SA"/>
        </w:rPr>
        <w:t>27. 4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5DF8977A" w14:textId="77777777"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24D7F957" w14:textId="77777777" w:rsidR="00523156" w:rsidRPr="00F50D85" w:rsidRDefault="00523156" w:rsidP="009A6C29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0C85462A" w14:textId="0DCC13C8" w:rsidR="00523156" w:rsidRPr="00EC0020" w:rsidRDefault="001F419E" w:rsidP="009A6C29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ČMS: </w:t>
      </w:r>
      <w:r w:rsidRPr="00EC0020">
        <w:rPr>
          <w:rFonts w:cs="Calibri"/>
          <w:sz w:val="24"/>
          <w:szCs w:val="24"/>
          <w:lang w:eastAsia="ar-SA"/>
        </w:rPr>
        <w:tab/>
        <w:t>M. Němečková</w:t>
      </w:r>
      <w:r w:rsidR="00523156" w:rsidRPr="00EC0020">
        <w:rPr>
          <w:rFonts w:cs="Calibri"/>
          <w:sz w:val="24"/>
          <w:szCs w:val="24"/>
          <w:lang w:eastAsia="ar-SA"/>
        </w:rPr>
        <w:t>,</w:t>
      </w:r>
      <w:r w:rsidR="008318CB" w:rsidRPr="00EC0020">
        <w:rPr>
          <w:rFonts w:cs="Calibri"/>
          <w:sz w:val="24"/>
          <w:szCs w:val="24"/>
          <w:lang w:eastAsia="ar-SA"/>
        </w:rPr>
        <w:t xml:space="preserve"> </w:t>
      </w:r>
      <w:r w:rsidR="00EC0020" w:rsidRPr="00EC0020">
        <w:rPr>
          <w:rFonts w:cs="Calibri"/>
          <w:sz w:val="24"/>
          <w:szCs w:val="24"/>
          <w:lang w:eastAsia="ar-SA"/>
        </w:rPr>
        <w:t xml:space="preserve">J. Aulický, </w:t>
      </w:r>
      <w:r w:rsidR="00E63CE0" w:rsidRPr="00EC0020">
        <w:rPr>
          <w:rFonts w:cs="Calibri"/>
          <w:sz w:val="24"/>
          <w:szCs w:val="24"/>
          <w:lang w:eastAsia="ar-SA"/>
        </w:rPr>
        <w:t xml:space="preserve">J. Bidmon, </w:t>
      </w:r>
      <w:r w:rsidR="00EC0020" w:rsidRPr="00EC0020">
        <w:rPr>
          <w:rFonts w:cs="Calibri"/>
          <w:sz w:val="24"/>
          <w:szCs w:val="24"/>
          <w:lang w:eastAsia="ar-SA"/>
        </w:rPr>
        <w:t>R. Dudek</w:t>
      </w:r>
      <w:r w:rsidRPr="00EC0020">
        <w:rPr>
          <w:rFonts w:cs="Calibri"/>
          <w:sz w:val="24"/>
          <w:szCs w:val="24"/>
          <w:lang w:eastAsia="ar-SA"/>
        </w:rPr>
        <w:t xml:space="preserve">, </w:t>
      </w:r>
      <w:r w:rsidR="0099029E" w:rsidRPr="00EC0020">
        <w:rPr>
          <w:rFonts w:cs="Calibri"/>
          <w:sz w:val="24"/>
          <w:szCs w:val="24"/>
          <w:lang w:eastAsia="ar-SA"/>
        </w:rPr>
        <w:t>Z. Nytra</w:t>
      </w:r>
      <w:r w:rsidR="0099029E">
        <w:rPr>
          <w:rFonts w:cs="Calibri"/>
          <w:sz w:val="24"/>
          <w:szCs w:val="24"/>
          <w:lang w:eastAsia="ar-SA"/>
        </w:rPr>
        <w:t>,</w:t>
      </w:r>
      <w:r w:rsidR="0099029E" w:rsidRPr="00EC0020">
        <w:rPr>
          <w:rFonts w:cs="Calibri"/>
          <w:sz w:val="24"/>
          <w:szCs w:val="24"/>
          <w:lang w:eastAsia="ar-SA"/>
        </w:rPr>
        <w:t xml:space="preserve"> J. Salivar, </w:t>
      </w:r>
      <w:r w:rsidR="008318CB" w:rsidRPr="00EC0020">
        <w:rPr>
          <w:rFonts w:cs="Calibri"/>
          <w:sz w:val="24"/>
          <w:szCs w:val="24"/>
          <w:lang w:eastAsia="ar-SA"/>
        </w:rPr>
        <w:t xml:space="preserve">D. Vilímková, </w:t>
      </w:r>
      <w:r w:rsidR="00105FE5" w:rsidRPr="00EC0020">
        <w:rPr>
          <w:rFonts w:cs="Calibri"/>
          <w:sz w:val="24"/>
          <w:szCs w:val="24"/>
          <w:lang w:eastAsia="ar-SA"/>
        </w:rPr>
        <w:t xml:space="preserve">J. Orgoník, </w:t>
      </w:r>
      <w:r w:rsidR="00523156" w:rsidRPr="00EC0020">
        <w:rPr>
          <w:rFonts w:cs="Calibri"/>
          <w:sz w:val="24"/>
          <w:szCs w:val="24"/>
          <w:lang w:eastAsia="ar-SA"/>
        </w:rPr>
        <w:t>O. Lacina,</w:t>
      </w:r>
      <w:r w:rsidR="008318CB" w:rsidRPr="00EC0020">
        <w:rPr>
          <w:rFonts w:cs="Calibri"/>
          <w:sz w:val="24"/>
          <w:szCs w:val="24"/>
          <w:lang w:eastAsia="ar-SA"/>
        </w:rPr>
        <w:t xml:space="preserve"> J. Žižka, </w:t>
      </w:r>
      <w:r w:rsidR="00EC0020" w:rsidRPr="00EC0020">
        <w:rPr>
          <w:rFonts w:cs="Calibri"/>
          <w:sz w:val="24"/>
          <w:szCs w:val="24"/>
          <w:lang w:eastAsia="ar-SA"/>
        </w:rPr>
        <w:t xml:space="preserve">I. Kraus, </w:t>
      </w:r>
      <w:r w:rsidR="00523156" w:rsidRPr="00EC0020">
        <w:rPr>
          <w:rFonts w:cs="Calibri"/>
          <w:sz w:val="24"/>
          <w:szCs w:val="24"/>
          <w:lang w:eastAsia="ar-SA"/>
        </w:rPr>
        <w:t>J. Slámečka,</w:t>
      </w:r>
      <w:r w:rsidR="008318CB" w:rsidRPr="00EC0020">
        <w:rPr>
          <w:rFonts w:cs="Calibri"/>
          <w:sz w:val="24"/>
          <w:szCs w:val="24"/>
          <w:lang w:eastAsia="ar-SA"/>
        </w:rPr>
        <w:t xml:space="preserve"> </w:t>
      </w:r>
      <w:r w:rsidR="00EC0020" w:rsidRPr="00EC0020">
        <w:rPr>
          <w:rFonts w:cs="Calibri"/>
          <w:sz w:val="24"/>
          <w:szCs w:val="24"/>
          <w:lang w:eastAsia="ar-SA"/>
        </w:rPr>
        <w:t>R. Mácha</w:t>
      </w:r>
      <w:r w:rsidR="008318CB" w:rsidRPr="00EC0020">
        <w:rPr>
          <w:rFonts w:cs="Calibri"/>
          <w:sz w:val="24"/>
          <w:szCs w:val="24"/>
          <w:lang w:eastAsia="ar-SA"/>
        </w:rPr>
        <w:t xml:space="preserve">, </w:t>
      </w:r>
      <w:r w:rsidR="00523156" w:rsidRPr="00EC0020">
        <w:rPr>
          <w:rFonts w:cs="Calibri"/>
          <w:sz w:val="24"/>
          <w:szCs w:val="24"/>
          <w:lang w:eastAsia="ar-SA"/>
        </w:rPr>
        <w:t>J. Polanský,</w:t>
      </w:r>
      <w:r w:rsidR="008318CB" w:rsidRPr="00EC0020">
        <w:rPr>
          <w:rFonts w:cs="Calibri"/>
          <w:sz w:val="24"/>
          <w:szCs w:val="24"/>
          <w:lang w:eastAsia="ar-SA"/>
        </w:rPr>
        <w:t xml:space="preserve"> S. </w:t>
      </w:r>
      <w:proofErr w:type="spellStart"/>
      <w:r w:rsidR="008318CB" w:rsidRPr="00EC0020">
        <w:rPr>
          <w:rFonts w:cs="Calibri"/>
          <w:sz w:val="24"/>
          <w:szCs w:val="24"/>
          <w:lang w:eastAsia="ar-SA"/>
        </w:rPr>
        <w:t>Kotrc</w:t>
      </w:r>
      <w:proofErr w:type="spellEnd"/>
      <w:r w:rsidR="008318CB" w:rsidRPr="00EC0020">
        <w:rPr>
          <w:rFonts w:cs="Calibri"/>
          <w:sz w:val="24"/>
          <w:szCs w:val="24"/>
          <w:lang w:eastAsia="ar-SA"/>
        </w:rPr>
        <w:t>,</w:t>
      </w:r>
      <w:r w:rsidR="00523156" w:rsidRPr="00EC0020">
        <w:rPr>
          <w:rFonts w:cs="Calibri"/>
          <w:sz w:val="24"/>
          <w:szCs w:val="24"/>
          <w:lang w:eastAsia="ar-SA"/>
        </w:rPr>
        <w:t xml:space="preserve"> R. Kučera, </w:t>
      </w:r>
      <w:r w:rsidR="00EC0020" w:rsidRPr="00EC0020">
        <w:rPr>
          <w:rFonts w:cs="Calibri"/>
          <w:sz w:val="24"/>
          <w:szCs w:val="24"/>
          <w:lang w:eastAsia="ar-SA"/>
        </w:rPr>
        <w:t>V. Liška</w:t>
      </w:r>
      <w:r w:rsidR="002739A1" w:rsidRPr="00EC0020">
        <w:rPr>
          <w:rFonts w:cs="Calibri"/>
          <w:sz w:val="24"/>
          <w:szCs w:val="24"/>
          <w:lang w:eastAsia="ar-SA"/>
        </w:rPr>
        <w:t xml:space="preserve">, </w:t>
      </w:r>
      <w:r w:rsidR="0099029E" w:rsidRPr="00EC0020">
        <w:rPr>
          <w:rFonts w:cs="Calibri"/>
          <w:sz w:val="24"/>
          <w:szCs w:val="24"/>
          <w:lang w:eastAsia="ar-SA"/>
        </w:rPr>
        <w:t xml:space="preserve">P. Říha, </w:t>
      </w:r>
      <w:r w:rsidR="002739A1" w:rsidRPr="00EC0020">
        <w:rPr>
          <w:rFonts w:cs="Calibri"/>
          <w:sz w:val="24"/>
          <w:szCs w:val="24"/>
          <w:lang w:eastAsia="ar-SA"/>
        </w:rPr>
        <w:t>N. Fenclová</w:t>
      </w:r>
      <w:r w:rsidR="00523156" w:rsidRPr="00EC0020">
        <w:rPr>
          <w:rFonts w:cs="Calibri"/>
          <w:sz w:val="24"/>
          <w:szCs w:val="24"/>
          <w:lang w:eastAsia="ar-SA"/>
        </w:rPr>
        <w:t xml:space="preserve"> – </w:t>
      </w:r>
      <w:r w:rsidR="008C2B29" w:rsidRPr="00EC0020">
        <w:rPr>
          <w:rFonts w:cs="Calibri"/>
          <w:sz w:val="24"/>
          <w:szCs w:val="24"/>
          <w:lang w:eastAsia="ar-SA"/>
        </w:rPr>
        <w:t>1</w:t>
      </w:r>
      <w:r w:rsidR="00EC0020">
        <w:rPr>
          <w:rFonts w:cs="Calibri"/>
          <w:sz w:val="24"/>
          <w:szCs w:val="24"/>
          <w:lang w:eastAsia="ar-SA"/>
        </w:rPr>
        <w:t>9</w:t>
      </w:r>
      <w:r w:rsidR="00523156" w:rsidRPr="00EC0020">
        <w:rPr>
          <w:rFonts w:cs="Calibri"/>
          <w:sz w:val="24"/>
          <w:szCs w:val="24"/>
          <w:lang w:eastAsia="ar-SA"/>
        </w:rPr>
        <w:t xml:space="preserve"> osob</w:t>
      </w:r>
    </w:p>
    <w:p w14:paraId="6FE17EA4" w14:textId="77777777" w:rsidR="00367B2E" w:rsidRPr="00EC0020" w:rsidRDefault="00367B2E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38C43B10" w14:textId="691F88DD" w:rsidR="00523156" w:rsidRPr="00EC0020" w:rsidRDefault="00523156" w:rsidP="009A6C29">
      <w:pPr>
        <w:pStyle w:val="Bezmezer"/>
        <w:ind w:left="1418" w:hanging="1418"/>
        <w:jc w:val="both"/>
        <w:rPr>
          <w:sz w:val="24"/>
          <w:szCs w:val="24"/>
        </w:rPr>
      </w:pPr>
      <w:r w:rsidRPr="00EC0020">
        <w:rPr>
          <w:rFonts w:cs="Calibri"/>
          <w:sz w:val="24"/>
          <w:szCs w:val="24"/>
          <w:lang w:eastAsia="ar-SA"/>
        </w:rPr>
        <w:t>Přizváni:</w:t>
      </w:r>
      <w:r w:rsidRPr="00EC0020">
        <w:rPr>
          <w:rFonts w:cs="Calibri"/>
          <w:sz w:val="24"/>
          <w:szCs w:val="24"/>
          <w:lang w:eastAsia="ar-SA"/>
        </w:rPr>
        <w:tab/>
      </w:r>
      <w:r w:rsidR="001F419E" w:rsidRPr="00EC0020">
        <w:rPr>
          <w:rFonts w:cs="Calibri"/>
          <w:sz w:val="24"/>
          <w:szCs w:val="24"/>
          <w:lang w:eastAsia="ar-SA"/>
        </w:rPr>
        <w:t>J. Bochňák</w:t>
      </w:r>
      <w:r w:rsidRPr="00EC0020">
        <w:rPr>
          <w:rFonts w:cs="Calibri"/>
          <w:sz w:val="24"/>
          <w:szCs w:val="24"/>
          <w:lang w:eastAsia="ar-SA"/>
        </w:rPr>
        <w:t>, J. Fia</w:t>
      </w:r>
      <w:r w:rsidR="001F419E" w:rsidRPr="00EC0020">
        <w:rPr>
          <w:rFonts w:cs="Calibri"/>
          <w:sz w:val="24"/>
          <w:szCs w:val="24"/>
          <w:lang w:eastAsia="ar-SA"/>
        </w:rPr>
        <w:t xml:space="preserve">lová, </w:t>
      </w:r>
      <w:r w:rsidR="00105FE5" w:rsidRPr="00EC0020">
        <w:rPr>
          <w:rFonts w:cs="Calibri"/>
          <w:sz w:val="24"/>
          <w:szCs w:val="24"/>
          <w:lang w:eastAsia="ar-SA"/>
        </w:rPr>
        <w:t xml:space="preserve">M. Čížek, </w:t>
      </w:r>
      <w:r w:rsidR="00EC0020" w:rsidRPr="00EC0020">
        <w:rPr>
          <w:rFonts w:cs="Calibri"/>
          <w:sz w:val="24"/>
          <w:szCs w:val="24"/>
          <w:lang w:eastAsia="ar-SA"/>
        </w:rPr>
        <w:t xml:space="preserve">T. Mikeska, </w:t>
      </w:r>
      <w:r w:rsidR="001F419E" w:rsidRPr="00EC0020">
        <w:rPr>
          <w:rFonts w:cs="Calibri"/>
          <w:sz w:val="24"/>
          <w:szCs w:val="24"/>
          <w:lang w:eastAsia="ar-SA"/>
        </w:rPr>
        <w:t>I. Špačková</w:t>
      </w:r>
      <w:r w:rsidRPr="00EC0020">
        <w:rPr>
          <w:rFonts w:cs="Calibri"/>
          <w:sz w:val="24"/>
          <w:szCs w:val="24"/>
          <w:lang w:eastAsia="ar-SA"/>
        </w:rPr>
        <w:t>, M. Štěpánek</w:t>
      </w:r>
      <w:r w:rsidR="002739A1" w:rsidRPr="00EC0020">
        <w:rPr>
          <w:rFonts w:cs="Calibri"/>
          <w:sz w:val="24"/>
          <w:szCs w:val="24"/>
          <w:lang w:eastAsia="ar-SA"/>
        </w:rPr>
        <w:t>, T. Vosyková</w:t>
      </w:r>
    </w:p>
    <w:p w14:paraId="5B1A946D" w14:textId="77777777" w:rsidR="00523156" w:rsidRPr="00EC0020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25BCFB9B" w14:textId="4960488D" w:rsidR="00523156" w:rsidRPr="00EC0020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Omluveni: </w:t>
      </w:r>
      <w:r w:rsidRPr="00EC0020">
        <w:rPr>
          <w:rFonts w:cs="Calibri"/>
          <w:sz w:val="24"/>
          <w:szCs w:val="24"/>
          <w:lang w:eastAsia="ar-SA"/>
        </w:rPr>
        <w:tab/>
      </w:r>
      <w:r w:rsidR="0099029E" w:rsidRPr="00EC0020">
        <w:rPr>
          <w:rFonts w:cs="Calibri"/>
          <w:sz w:val="24"/>
          <w:szCs w:val="24"/>
          <w:lang w:eastAsia="ar-SA"/>
        </w:rPr>
        <w:t xml:space="preserve">A. Minář, J. Henc, J. Brychcí, </w:t>
      </w:r>
      <w:r w:rsidR="00EC0020" w:rsidRPr="00EC0020">
        <w:rPr>
          <w:rFonts w:cs="Calibri"/>
          <w:sz w:val="24"/>
          <w:szCs w:val="24"/>
          <w:lang w:eastAsia="ar-SA"/>
        </w:rPr>
        <w:t xml:space="preserve">T. </w:t>
      </w:r>
      <w:proofErr w:type="spellStart"/>
      <w:r w:rsidR="00EC0020" w:rsidRPr="00EC0020">
        <w:rPr>
          <w:rFonts w:cs="Calibri"/>
          <w:sz w:val="24"/>
          <w:szCs w:val="24"/>
          <w:lang w:eastAsia="ar-SA"/>
        </w:rPr>
        <w:t>Letocha</w:t>
      </w:r>
      <w:proofErr w:type="spellEnd"/>
      <w:r w:rsidR="00EC0020" w:rsidRPr="00EC0020">
        <w:rPr>
          <w:rFonts w:cs="Calibri"/>
          <w:sz w:val="24"/>
          <w:szCs w:val="24"/>
          <w:lang w:eastAsia="ar-SA"/>
        </w:rPr>
        <w:t xml:space="preserve">, </w:t>
      </w:r>
      <w:r w:rsidR="00D14BD7" w:rsidRPr="00EC0020">
        <w:rPr>
          <w:rFonts w:cs="Calibri"/>
          <w:sz w:val="24"/>
          <w:szCs w:val="24"/>
          <w:lang w:eastAsia="ar-SA"/>
        </w:rPr>
        <w:t>J. Karger</w:t>
      </w:r>
    </w:p>
    <w:p w14:paraId="5E0D3343" w14:textId="77777777" w:rsidR="00523156" w:rsidRPr="0096509A" w:rsidRDefault="00523156" w:rsidP="009A6C29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3B7475E5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DDBA2E3" w14:textId="77777777"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6E04D05A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49BA107E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2739A1">
        <w:rPr>
          <w:rFonts w:cs="Calibri"/>
          <w:lang w:eastAsia="ar-SA"/>
        </w:rPr>
        <w:t>Tereza Vosyková</w:t>
      </w:r>
    </w:p>
    <w:p w14:paraId="02179F19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Ivan Kraus</w:t>
      </w:r>
    </w:p>
    <w:p w14:paraId="5F3F3615" w14:textId="063AB56F" w:rsidR="00523156" w:rsidRPr="00F029C9" w:rsidRDefault="00523156" w:rsidP="009A6C29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3101EE">
        <w:rPr>
          <w:rFonts w:cs="Calibri"/>
          <w:lang w:eastAsia="ar-SA"/>
        </w:rPr>
        <w:t>Nikola Fenclová</w:t>
      </w:r>
    </w:p>
    <w:p w14:paraId="170A9FB9" w14:textId="77777777" w:rsidR="00523156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0D9E2964" w14:textId="77777777" w:rsidR="00FC6B5B" w:rsidRPr="00EC0020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 programu.</w:t>
      </w:r>
      <w:r w:rsidR="006A43CF" w:rsidRPr="00EC0020">
        <w:rPr>
          <w:iCs/>
          <w:lang w:eastAsia="ar-SA"/>
        </w:rPr>
        <w:t xml:space="preserve"> </w:t>
      </w:r>
    </w:p>
    <w:p w14:paraId="1FB27176" w14:textId="77777777" w:rsidR="00F029C9" w:rsidRPr="002D51AD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14:paraId="1BB790FD" w14:textId="0762B712" w:rsidR="00523156" w:rsidRPr="002D51AD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3101EE">
        <w:rPr>
          <w:rFonts w:cs="Calibri"/>
          <w:b/>
          <w:sz w:val="24"/>
          <w:szCs w:val="24"/>
          <w:lang w:eastAsia="ar-SA"/>
        </w:rPr>
        <w:t>65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3101EE">
        <w:rPr>
          <w:rFonts w:cs="Calibri"/>
          <w:b/>
          <w:sz w:val="24"/>
          <w:szCs w:val="24"/>
          <w:lang w:eastAsia="ar-SA"/>
        </w:rPr>
        <w:t>27-4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14:paraId="6C41FA92" w14:textId="77777777" w:rsidR="00523156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 xml:space="preserve">HLASOVÁNÍ: </w:t>
      </w:r>
      <w:r w:rsidRPr="00174B72">
        <w:rPr>
          <w:rFonts w:cs="Calibri"/>
          <w:b/>
          <w:sz w:val="24"/>
          <w:szCs w:val="24"/>
          <w:lang w:eastAsia="ar-SA"/>
        </w:rPr>
        <w:t>PRO</w:t>
      </w:r>
      <w:r w:rsidRPr="000E0D40">
        <w:rPr>
          <w:rFonts w:cs="Calibri"/>
          <w:b/>
          <w:sz w:val="24"/>
          <w:szCs w:val="24"/>
          <w:lang w:eastAsia="ar-SA"/>
        </w:rPr>
        <w:t xml:space="preserve"> </w:t>
      </w:r>
      <w:r w:rsidR="008C2B29" w:rsidRPr="00D14BD7">
        <w:rPr>
          <w:rFonts w:cs="Calibri"/>
          <w:b/>
          <w:sz w:val="24"/>
          <w:szCs w:val="24"/>
          <w:lang w:eastAsia="ar-SA"/>
        </w:rPr>
        <w:t>1</w:t>
      </w:r>
      <w:r w:rsidR="001E3B39">
        <w:rPr>
          <w:rFonts w:cs="Calibri"/>
          <w:b/>
          <w:sz w:val="24"/>
          <w:szCs w:val="24"/>
          <w:lang w:eastAsia="ar-SA"/>
        </w:rPr>
        <w:t>9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08DDEDE3"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</w:t>
      </w:r>
      <w:r w:rsidR="003101EE">
        <w:rPr>
          <w:iCs/>
          <w:sz w:val="20"/>
          <w:szCs w:val="20"/>
          <w:lang w:eastAsia="ar-SA"/>
        </w:rPr>
        <w:t> </w:t>
      </w:r>
      <w:r w:rsidRPr="00CB727B">
        <w:rPr>
          <w:iCs/>
          <w:sz w:val="20"/>
          <w:szCs w:val="20"/>
          <w:lang w:eastAsia="ar-SA"/>
        </w:rPr>
        <w:t>řešení</w:t>
      </w:r>
      <w:r w:rsidR="003101EE">
        <w:rPr>
          <w:iCs/>
          <w:sz w:val="20"/>
          <w:szCs w:val="20"/>
          <w:lang w:eastAsia="ar-SA"/>
        </w:rPr>
        <w:t xml:space="preserve"> </w:t>
      </w:r>
    </w:p>
    <w:p w14:paraId="4BAD9BCE" w14:textId="77777777" w:rsidR="00523156" w:rsidRPr="00CB727B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156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11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 xml:space="preserve">-2022: </w:t>
      </w:r>
    </w:p>
    <w:p w14:paraId="5E3F1469" w14:textId="1908B5A3" w:rsidR="00523156" w:rsidRDefault="00B9239F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v</w:t>
      </w:r>
      <w:r w:rsidR="00C142EE">
        <w:rPr>
          <w:iCs/>
          <w:sz w:val="20"/>
          <w:szCs w:val="20"/>
          <w:lang w:eastAsia="ar-SA"/>
        </w:rPr>
        <w:t> </w:t>
      </w:r>
      <w:r w:rsidR="00E05FD0">
        <w:rPr>
          <w:iCs/>
          <w:sz w:val="20"/>
          <w:szCs w:val="20"/>
          <w:lang w:eastAsia="ar-SA"/>
        </w:rPr>
        <w:t>řešení</w:t>
      </w:r>
    </w:p>
    <w:p w14:paraId="3FFBDD35" w14:textId="4F3AEF25" w:rsidR="00C142EE" w:rsidRPr="0099029E" w:rsidRDefault="0099029E" w:rsidP="0099029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9029E">
        <w:rPr>
          <w:rFonts w:cs="Calibri"/>
          <w:b/>
          <w:iCs/>
          <w:sz w:val="20"/>
          <w:szCs w:val="20"/>
          <w:lang w:eastAsia="ar-SA"/>
        </w:rPr>
        <w:t>59/30-3-2023</w:t>
      </w:r>
      <w:r>
        <w:rPr>
          <w:rFonts w:cs="Calibri"/>
          <w:b/>
          <w:iCs/>
          <w:sz w:val="20"/>
          <w:szCs w:val="20"/>
          <w:lang w:eastAsia="ar-SA"/>
        </w:rPr>
        <w:t>:</w:t>
      </w:r>
    </w:p>
    <w:p w14:paraId="1AE0D4B7" w14:textId="74228F1B" w:rsidR="00C142EE" w:rsidRPr="00F6268D" w:rsidRDefault="0099029E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C142EE">
        <w:rPr>
          <w:iCs/>
          <w:sz w:val="20"/>
          <w:szCs w:val="20"/>
          <w:lang w:eastAsia="ar-SA"/>
        </w:rPr>
        <w:t>splněn</w:t>
      </w:r>
      <w:r>
        <w:rPr>
          <w:iCs/>
          <w:sz w:val="20"/>
          <w:szCs w:val="20"/>
          <w:lang w:eastAsia="ar-SA"/>
        </w:rPr>
        <w:t>o</w:t>
      </w:r>
    </w:p>
    <w:p w14:paraId="34FEF389" w14:textId="69C0C363" w:rsidR="0095313E" w:rsidRDefault="0095313E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</w:p>
    <w:p w14:paraId="23149D36" w14:textId="38FECE9D" w:rsidR="003101EE" w:rsidRDefault="003101EE" w:rsidP="0099029E">
      <w:pPr>
        <w:overflowPunct w:val="0"/>
        <w:autoSpaceDE w:val="0"/>
        <w:spacing w:after="0"/>
        <w:jc w:val="both"/>
        <w:textAlignment w:val="baseline"/>
        <w:rPr>
          <w:iCs/>
          <w:sz w:val="20"/>
          <w:szCs w:val="20"/>
          <w:lang w:eastAsia="ar-SA"/>
        </w:rPr>
      </w:pPr>
      <w:r w:rsidRPr="003101EE">
        <w:rPr>
          <w:iCs/>
          <w:sz w:val="20"/>
          <w:szCs w:val="20"/>
          <w:lang w:eastAsia="ar-SA"/>
        </w:rPr>
        <w:t>-</w:t>
      </w:r>
      <w:r>
        <w:rPr>
          <w:iCs/>
          <w:sz w:val="20"/>
          <w:szCs w:val="20"/>
          <w:lang w:eastAsia="ar-SA"/>
        </w:rPr>
        <w:t xml:space="preserve"> D. Vilímková </w:t>
      </w:r>
      <w:r w:rsidR="0099029E">
        <w:rPr>
          <w:iCs/>
          <w:sz w:val="20"/>
          <w:szCs w:val="20"/>
          <w:lang w:eastAsia="ar-SA"/>
        </w:rPr>
        <w:t>informovala, že sportovní sukně pro členy SH ČMS</w:t>
      </w:r>
      <w:r w:rsidR="0063517D">
        <w:rPr>
          <w:iCs/>
          <w:sz w:val="20"/>
          <w:szCs w:val="20"/>
          <w:lang w:eastAsia="ar-SA"/>
        </w:rPr>
        <w:t xml:space="preserve"> (rozhodčí, TČ apod.)</w:t>
      </w:r>
      <w:r w:rsidR="0099029E">
        <w:rPr>
          <w:iCs/>
          <w:sz w:val="20"/>
          <w:szCs w:val="20"/>
          <w:lang w:eastAsia="ar-SA"/>
        </w:rPr>
        <w:t xml:space="preserve"> je již připravena, ale stále se upravuje forma sportovních kraťasů s možností prodloužení nohavic. Upozornila, že nové části stejnokrojového předpisu může schválit pouze SS OSH. </w:t>
      </w:r>
      <w:r w:rsidR="0063517D">
        <w:rPr>
          <w:iCs/>
          <w:sz w:val="20"/>
          <w:szCs w:val="20"/>
          <w:lang w:eastAsia="ar-SA"/>
        </w:rPr>
        <w:t xml:space="preserve">Než se tak stane, byl by vhodný „testovací provoz“. </w:t>
      </w:r>
    </w:p>
    <w:p w14:paraId="2F049B97" w14:textId="77777777" w:rsidR="003101EE" w:rsidRPr="0095313E" w:rsidRDefault="003101EE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</w:p>
    <w:p w14:paraId="24DCB857" w14:textId="77777777" w:rsidR="007C7604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101EE">
        <w:rPr>
          <w:rFonts w:cs="Calibri"/>
          <w:b/>
          <w:iCs/>
          <w:sz w:val="24"/>
          <w:szCs w:val="24"/>
          <w:lang w:eastAsia="ar-SA"/>
        </w:rPr>
        <w:t>66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3101EE">
        <w:rPr>
          <w:rFonts w:cs="Calibri"/>
          <w:b/>
          <w:iCs/>
          <w:sz w:val="24"/>
          <w:szCs w:val="24"/>
          <w:lang w:eastAsia="ar-SA"/>
        </w:rPr>
        <w:t>27-4</w:t>
      </w:r>
      <w:r w:rsidR="002624E8">
        <w:rPr>
          <w:rFonts w:cs="Calibri"/>
          <w:b/>
          <w:iCs/>
          <w:sz w:val="24"/>
          <w:szCs w:val="24"/>
          <w:lang w:eastAsia="ar-SA"/>
        </w:rPr>
        <w:t>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33D19E1F" w14:textId="49099315" w:rsidR="00523156" w:rsidRDefault="00523156" w:rsidP="00E81A1D">
      <w:pPr>
        <w:pStyle w:val="Odstavecseseznamem"/>
        <w:numPr>
          <w:ilvl w:val="0"/>
          <w:numId w:val="2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7C7604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DAB6F2A" w14:textId="3BF848D2" w:rsidR="007C7604" w:rsidRPr="007C7604" w:rsidRDefault="0063517D" w:rsidP="00E81A1D">
      <w:pPr>
        <w:pStyle w:val="Odstavecseseznamem"/>
        <w:numPr>
          <w:ilvl w:val="0"/>
          <w:numId w:val="2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ÚORVO </w:t>
      </w:r>
      <w:r w:rsidR="007C7604" w:rsidRPr="007C7604">
        <w:rPr>
          <w:rFonts w:cs="Calibri"/>
          <w:b/>
          <w:iCs/>
          <w:sz w:val="24"/>
          <w:szCs w:val="24"/>
          <w:lang w:eastAsia="ar-SA"/>
        </w:rPr>
        <w:t>připravit</w:t>
      </w:r>
      <w:r>
        <w:rPr>
          <w:rFonts w:cs="Calibri"/>
          <w:b/>
          <w:iCs/>
          <w:sz w:val="24"/>
          <w:szCs w:val="24"/>
          <w:lang w:eastAsia="ar-SA"/>
        </w:rPr>
        <w:t xml:space="preserve"> úpravu stejnokrojového předpisu </w:t>
      </w:r>
      <w:r w:rsidR="0099029E">
        <w:rPr>
          <w:rFonts w:cs="Calibri"/>
          <w:b/>
          <w:iCs/>
          <w:sz w:val="24"/>
          <w:szCs w:val="24"/>
          <w:lang w:eastAsia="ar-SA"/>
        </w:rPr>
        <w:t>tak</w:t>
      </w:r>
      <w:r>
        <w:rPr>
          <w:rFonts w:cs="Calibri"/>
          <w:b/>
          <w:iCs/>
          <w:sz w:val="24"/>
          <w:szCs w:val="24"/>
          <w:lang w:eastAsia="ar-SA"/>
        </w:rPr>
        <w:t>, aby mohla být předložena</w:t>
      </w:r>
      <w:r w:rsidR="007C7604" w:rsidRPr="007C7604">
        <w:rPr>
          <w:rFonts w:cs="Calibri"/>
          <w:b/>
          <w:iCs/>
          <w:sz w:val="24"/>
          <w:szCs w:val="24"/>
          <w:lang w:eastAsia="ar-SA"/>
        </w:rPr>
        <w:t xml:space="preserve"> ke schválení na podzimním SS OSH</w:t>
      </w:r>
      <w:r w:rsidR="0099029E">
        <w:rPr>
          <w:rFonts w:cs="Calibri"/>
          <w:b/>
          <w:iCs/>
          <w:sz w:val="24"/>
          <w:szCs w:val="24"/>
          <w:lang w:eastAsia="ar-SA"/>
        </w:rPr>
        <w:t>.</w:t>
      </w:r>
    </w:p>
    <w:p w14:paraId="0F5C72C2" w14:textId="0D0501AA" w:rsidR="007C7604" w:rsidRPr="007C7604" w:rsidRDefault="007C7604" w:rsidP="00E81A1D">
      <w:pPr>
        <w:pStyle w:val="Odstavecseseznamem"/>
        <w:numPr>
          <w:ilvl w:val="0"/>
          <w:numId w:val="2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7C7604">
        <w:rPr>
          <w:rFonts w:cs="Calibri"/>
          <w:b/>
          <w:iCs/>
          <w:sz w:val="24"/>
          <w:szCs w:val="24"/>
          <w:lang w:eastAsia="ar-SA"/>
        </w:rPr>
        <w:t>sch</w:t>
      </w:r>
      <w:r w:rsidR="0099029E">
        <w:rPr>
          <w:rFonts w:cs="Calibri"/>
          <w:b/>
          <w:iCs/>
          <w:sz w:val="24"/>
          <w:szCs w:val="24"/>
          <w:lang w:eastAsia="ar-SA"/>
        </w:rPr>
        <w:t>va</w:t>
      </w:r>
      <w:r w:rsidRPr="007C7604">
        <w:rPr>
          <w:rFonts w:cs="Calibri"/>
          <w:b/>
          <w:iCs/>
          <w:sz w:val="24"/>
          <w:szCs w:val="24"/>
          <w:lang w:eastAsia="ar-SA"/>
        </w:rPr>
        <w:t>luje možnost v</w:t>
      </w:r>
      <w:r w:rsidR="00EA2252">
        <w:rPr>
          <w:rFonts w:cs="Calibri"/>
          <w:b/>
          <w:iCs/>
          <w:sz w:val="24"/>
          <w:szCs w:val="24"/>
          <w:lang w:eastAsia="ar-SA"/>
        </w:rPr>
        <w:t>y</w:t>
      </w:r>
      <w:r w:rsidRPr="007C7604">
        <w:rPr>
          <w:rFonts w:cs="Calibri"/>
          <w:b/>
          <w:iCs/>
          <w:sz w:val="24"/>
          <w:szCs w:val="24"/>
          <w:lang w:eastAsia="ar-SA"/>
        </w:rPr>
        <w:t xml:space="preserve">užití </w:t>
      </w:r>
      <w:r w:rsidR="00EA2252">
        <w:rPr>
          <w:rFonts w:cs="Calibri"/>
          <w:b/>
          <w:iCs/>
          <w:sz w:val="24"/>
          <w:szCs w:val="24"/>
          <w:lang w:eastAsia="ar-SA"/>
        </w:rPr>
        <w:t>sportovního oblečení</w:t>
      </w:r>
      <w:r w:rsidRPr="007C7604">
        <w:rPr>
          <w:rFonts w:cs="Calibri"/>
          <w:b/>
          <w:iCs/>
          <w:sz w:val="24"/>
          <w:szCs w:val="24"/>
          <w:lang w:eastAsia="ar-SA"/>
        </w:rPr>
        <w:t xml:space="preserve"> v letní sezoně </w:t>
      </w:r>
      <w:r w:rsidR="00EA2252">
        <w:rPr>
          <w:rFonts w:cs="Calibri"/>
          <w:b/>
          <w:iCs/>
          <w:sz w:val="24"/>
          <w:szCs w:val="24"/>
          <w:lang w:eastAsia="ar-SA"/>
        </w:rPr>
        <w:t>v rámci „testovacího režimu“.</w:t>
      </w:r>
    </w:p>
    <w:p w14:paraId="0BABCC74" w14:textId="77777777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1E3B39">
        <w:rPr>
          <w:rFonts w:cs="Calibri"/>
          <w:b/>
          <w:iCs/>
          <w:sz w:val="24"/>
          <w:szCs w:val="24"/>
          <w:lang w:eastAsia="ar-SA"/>
        </w:rPr>
        <w:t>9</w:t>
      </w:r>
    </w:p>
    <w:p w14:paraId="7C55BC52" w14:textId="7A9CF3AB" w:rsidR="00763FDB" w:rsidRDefault="00763FDB" w:rsidP="00B0384A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23CDE08" w14:textId="60684F31" w:rsidR="0063517D" w:rsidRDefault="0063517D" w:rsidP="00B0384A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CB2F1AE" w14:textId="7DF4F233" w:rsidR="0063517D" w:rsidRDefault="0063517D" w:rsidP="00B0384A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8FC8EBB" w14:textId="77777777" w:rsidR="0063517D" w:rsidRDefault="0063517D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A9E8E2D" w14:textId="77777777" w:rsidR="00B970EC" w:rsidRDefault="00B970EC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10593DA5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</w:p>
    <w:p w14:paraId="2ADFF266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2DFE29DB" w14:textId="77777777" w:rsidR="00523156" w:rsidRDefault="00523156" w:rsidP="009A6C29">
      <w:pPr>
        <w:jc w:val="both"/>
        <w:rPr>
          <w:iCs/>
          <w:lang w:eastAsia="ar-SA"/>
        </w:rPr>
      </w:pPr>
      <w:r>
        <w:rPr>
          <w:iCs/>
          <w:lang w:eastAsia="ar-SA"/>
        </w:rPr>
        <w:t>- M. Němečková</w:t>
      </w:r>
      <w:r w:rsidR="00AA550C">
        <w:rPr>
          <w:iCs/>
          <w:lang w:eastAsia="ar-SA"/>
        </w:rPr>
        <w:t xml:space="preserve"> informovala:</w:t>
      </w:r>
    </w:p>
    <w:p w14:paraId="7D651044" w14:textId="0620FE61" w:rsidR="00881E6A" w:rsidRPr="00881E6A" w:rsidRDefault="005A3C31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5A3C31">
        <w:rPr>
          <w:rFonts w:asciiTheme="minorHAnsi" w:hAnsiTheme="minorHAnsi" w:cstheme="minorHAnsi"/>
          <w:iCs/>
          <w:szCs w:val="26"/>
        </w:rPr>
        <w:t xml:space="preserve">Vedení </w:t>
      </w:r>
      <w:r w:rsidR="00881E6A" w:rsidRPr="00881E6A">
        <w:rPr>
          <w:rFonts w:asciiTheme="minorHAnsi" w:hAnsiTheme="minorHAnsi" w:cstheme="minorHAnsi"/>
          <w:iCs/>
          <w:szCs w:val="26"/>
        </w:rPr>
        <w:t>Pověřilo ředitele ÚHŠ BP vypracovat návrh t</w:t>
      </w:r>
      <w:r w:rsidR="0063517D">
        <w:rPr>
          <w:rFonts w:asciiTheme="minorHAnsi" w:hAnsiTheme="minorHAnsi" w:cstheme="minorHAnsi"/>
          <w:iCs/>
          <w:szCs w:val="26"/>
        </w:rPr>
        <w:t>ří variant dalšího působení ÚHŠ; ten byl vypracován; vedení se návrhy bude nadále zabývat ve spolupráci s ředitelem ÚHŠ.</w:t>
      </w:r>
    </w:p>
    <w:p w14:paraId="7BDAFF8D" w14:textId="1FAB1C6F" w:rsidR="00EA2252" w:rsidRDefault="00881E6A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EA2252">
        <w:rPr>
          <w:rFonts w:asciiTheme="minorHAnsi" w:hAnsiTheme="minorHAnsi" w:cstheme="minorHAnsi"/>
          <w:iCs/>
          <w:szCs w:val="26"/>
        </w:rPr>
        <w:t xml:space="preserve">Návrh </w:t>
      </w:r>
      <w:r w:rsidR="00EA2252" w:rsidRPr="00EA2252">
        <w:rPr>
          <w:rFonts w:asciiTheme="minorHAnsi" w:hAnsiTheme="minorHAnsi" w:cstheme="minorHAnsi"/>
          <w:iCs/>
          <w:szCs w:val="26"/>
        </w:rPr>
        <w:t>na státní ocenění in memoriam pro Františka Procházku byl zpracován a byl předložen</w:t>
      </w:r>
      <w:r w:rsidR="0063517D">
        <w:rPr>
          <w:rFonts w:asciiTheme="minorHAnsi" w:hAnsiTheme="minorHAnsi" w:cstheme="minorHAnsi"/>
          <w:iCs/>
          <w:szCs w:val="26"/>
        </w:rPr>
        <w:t xml:space="preserve"> v Senátu</w:t>
      </w:r>
      <w:r w:rsidR="00EA2252" w:rsidRPr="00EA2252">
        <w:rPr>
          <w:rFonts w:asciiTheme="minorHAnsi" w:hAnsiTheme="minorHAnsi" w:cstheme="minorHAnsi"/>
          <w:iCs/>
          <w:szCs w:val="26"/>
        </w:rPr>
        <w:t xml:space="preserve"> Ing. Zdeňkem Nytrou</w:t>
      </w:r>
      <w:r w:rsidR="00EA2252">
        <w:rPr>
          <w:rFonts w:asciiTheme="minorHAnsi" w:hAnsiTheme="minorHAnsi" w:cstheme="minorHAnsi"/>
          <w:iCs/>
          <w:szCs w:val="26"/>
        </w:rPr>
        <w:t>.</w:t>
      </w:r>
    </w:p>
    <w:p w14:paraId="3161D3B8" w14:textId="68909E81" w:rsidR="00881E6A" w:rsidRPr="00EA2252" w:rsidRDefault="0063517D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Byla zahájena o</w:t>
      </w:r>
      <w:r w:rsidR="00881E6A" w:rsidRPr="00EA2252">
        <w:rPr>
          <w:rFonts w:asciiTheme="minorHAnsi" w:hAnsiTheme="minorHAnsi" w:cstheme="minorHAnsi"/>
          <w:iCs/>
          <w:szCs w:val="26"/>
        </w:rPr>
        <w:t>prava bytu v</w:t>
      </w:r>
      <w:r>
        <w:rPr>
          <w:rFonts w:asciiTheme="minorHAnsi" w:hAnsiTheme="minorHAnsi" w:cstheme="minorHAnsi"/>
          <w:iCs/>
          <w:szCs w:val="26"/>
        </w:rPr>
        <w:t> </w:t>
      </w:r>
      <w:r w:rsidR="00881E6A" w:rsidRPr="00EA2252">
        <w:rPr>
          <w:rFonts w:asciiTheme="minorHAnsi" w:hAnsiTheme="minorHAnsi" w:cstheme="minorHAnsi"/>
          <w:iCs/>
          <w:szCs w:val="26"/>
        </w:rPr>
        <w:t>HD</w:t>
      </w:r>
      <w:r>
        <w:rPr>
          <w:rFonts w:asciiTheme="minorHAnsi" w:hAnsiTheme="minorHAnsi" w:cstheme="minorHAnsi"/>
          <w:iCs/>
          <w:szCs w:val="26"/>
        </w:rPr>
        <w:t>, plánované ukončení květen 2023.</w:t>
      </w:r>
    </w:p>
    <w:p w14:paraId="4B4082F2" w14:textId="7440AB9B" w:rsidR="00881E6A" w:rsidRDefault="00EA2252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Vedení se zabývalo tématikou</w:t>
      </w:r>
      <w:r w:rsidR="00881E6A">
        <w:rPr>
          <w:rFonts w:asciiTheme="minorHAnsi" w:hAnsiTheme="minorHAnsi" w:cstheme="minorHAnsi"/>
          <w:iCs/>
          <w:szCs w:val="26"/>
        </w:rPr>
        <w:t xml:space="preserve"> ochrann</w:t>
      </w:r>
      <w:r>
        <w:rPr>
          <w:rFonts w:asciiTheme="minorHAnsi" w:hAnsiTheme="minorHAnsi" w:cstheme="minorHAnsi"/>
          <w:iCs/>
          <w:szCs w:val="26"/>
        </w:rPr>
        <w:t>ých</w:t>
      </w:r>
      <w:r w:rsidR="00881E6A">
        <w:rPr>
          <w:rFonts w:asciiTheme="minorHAnsi" w:hAnsiTheme="minorHAnsi" w:cstheme="minorHAnsi"/>
          <w:iCs/>
          <w:szCs w:val="26"/>
        </w:rPr>
        <w:t xml:space="preserve"> znám</w:t>
      </w:r>
      <w:r>
        <w:rPr>
          <w:rFonts w:asciiTheme="minorHAnsi" w:hAnsiTheme="minorHAnsi" w:cstheme="minorHAnsi"/>
          <w:iCs/>
          <w:szCs w:val="26"/>
        </w:rPr>
        <w:t>e</w:t>
      </w:r>
      <w:r w:rsidR="00881E6A">
        <w:rPr>
          <w:rFonts w:asciiTheme="minorHAnsi" w:hAnsiTheme="minorHAnsi" w:cstheme="minorHAnsi"/>
          <w:iCs/>
          <w:szCs w:val="26"/>
        </w:rPr>
        <w:t>k SH ČMS</w:t>
      </w:r>
      <w:r w:rsidR="0063517D">
        <w:rPr>
          <w:rFonts w:asciiTheme="minorHAnsi" w:hAnsiTheme="minorHAnsi" w:cstheme="minorHAnsi"/>
          <w:iCs/>
          <w:szCs w:val="26"/>
        </w:rPr>
        <w:t>.</w:t>
      </w:r>
    </w:p>
    <w:p w14:paraId="436017B1" w14:textId="51FC2A40" w:rsidR="00881E6A" w:rsidRDefault="00881E6A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Přev</w:t>
      </w:r>
      <w:r w:rsidR="0063517D">
        <w:rPr>
          <w:rFonts w:asciiTheme="minorHAnsi" w:hAnsiTheme="minorHAnsi" w:cstheme="minorHAnsi"/>
          <w:iCs/>
          <w:szCs w:val="26"/>
        </w:rPr>
        <w:t>ody majetku – někteří zájemci o odkup po předložení tržní ceny zvažují svou žádost</w:t>
      </w:r>
      <w:r w:rsidR="004A0E1E">
        <w:rPr>
          <w:rFonts w:asciiTheme="minorHAnsi" w:hAnsiTheme="minorHAnsi" w:cstheme="minorHAnsi"/>
          <w:iCs/>
          <w:szCs w:val="26"/>
        </w:rPr>
        <w:t>;</w:t>
      </w:r>
      <w:r w:rsidR="009D6A19">
        <w:rPr>
          <w:rFonts w:asciiTheme="minorHAnsi" w:hAnsiTheme="minorHAnsi" w:cstheme="minorHAnsi"/>
          <w:iCs/>
          <w:szCs w:val="26"/>
        </w:rPr>
        <w:t xml:space="preserve"> stále </w:t>
      </w:r>
      <w:r w:rsidR="0063517D">
        <w:rPr>
          <w:rFonts w:asciiTheme="minorHAnsi" w:hAnsiTheme="minorHAnsi" w:cstheme="minorHAnsi"/>
          <w:iCs/>
          <w:szCs w:val="26"/>
        </w:rPr>
        <w:t xml:space="preserve">je </w:t>
      </w:r>
      <w:r w:rsidR="009D6A19">
        <w:rPr>
          <w:rFonts w:asciiTheme="minorHAnsi" w:hAnsiTheme="minorHAnsi" w:cstheme="minorHAnsi"/>
          <w:iCs/>
          <w:szCs w:val="26"/>
        </w:rPr>
        <w:t>v</w:t>
      </w:r>
      <w:r w:rsidR="004A0E1E">
        <w:rPr>
          <w:rFonts w:asciiTheme="minorHAnsi" w:hAnsiTheme="minorHAnsi" w:cstheme="minorHAnsi"/>
          <w:iCs/>
          <w:szCs w:val="26"/>
        </w:rPr>
        <w:t> </w:t>
      </w:r>
      <w:r w:rsidR="009D6A19">
        <w:rPr>
          <w:rFonts w:asciiTheme="minorHAnsi" w:hAnsiTheme="minorHAnsi" w:cstheme="minorHAnsi"/>
          <w:iCs/>
          <w:szCs w:val="26"/>
        </w:rPr>
        <w:t>řešení</w:t>
      </w:r>
      <w:r w:rsidR="004A0E1E">
        <w:rPr>
          <w:rFonts w:asciiTheme="minorHAnsi" w:hAnsiTheme="minorHAnsi" w:cstheme="minorHAnsi"/>
          <w:iCs/>
          <w:szCs w:val="26"/>
        </w:rPr>
        <w:t xml:space="preserve"> odkup</w:t>
      </w:r>
      <w:r w:rsidR="009D6A19">
        <w:rPr>
          <w:rFonts w:asciiTheme="minorHAnsi" w:hAnsiTheme="minorHAnsi" w:cstheme="minorHAnsi"/>
          <w:iCs/>
          <w:szCs w:val="26"/>
        </w:rPr>
        <w:t xml:space="preserve"> </w:t>
      </w:r>
      <w:r w:rsidR="009D6A19" w:rsidRPr="009D6A19">
        <w:rPr>
          <w:rFonts w:asciiTheme="minorHAnsi" w:hAnsiTheme="minorHAnsi" w:cstheme="minorHAnsi"/>
          <w:iCs/>
          <w:szCs w:val="26"/>
        </w:rPr>
        <w:t>nemovitostí </w:t>
      </w:r>
      <w:proofErr w:type="spellStart"/>
      <w:r w:rsidR="009D6A19" w:rsidRPr="009D6A19">
        <w:rPr>
          <w:rFonts w:asciiTheme="minorHAnsi" w:hAnsiTheme="minorHAnsi" w:cstheme="minorHAnsi"/>
          <w:iCs/>
          <w:szCs w:val="26"/>
        </w:rPr>
        <w:t>k.ú</w:t>
      </w:r>
      <w:proofErr w:type="spellEnd"/>
      <w:r w:rsidR="009D6A19" w:rsidRPr="009D6A19">
        <w:rPr>
          <w:rFonts w:asciiTheme="minorHAnsi" w:hAnsiTheme="minorHAnsi" w:cstheme="minorHAnsi"/>
          <w:iCs/>
          <w:szCs w:val="26"/>
        </w:rPr>
        <w:t>. Mokrá Hora</w:t>
      </w:r>
      <w:r w:rsidR="0063517D">
        <w:rPr>
          <w:rFonts w:asciiTheme="minorHAnsi" w:hAnsiTheme="minorHAnsi" w:cstheme="minorHAnsi"/>
          <w:iCs/>
          <w:szCs w:val="26"/>
        </w:rPr>
        <w:t>.</w:t>
      </w:r>
    </w:p>
    <w:p w14:paraId="62B6D647" w14:textId="770CE3BD" w:rsidR="00881E6A" w:rsidRDefault="0063517D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Vedení projednalo dopis od M. </w:t>
      </w:r>
      <w:proofErr w:type="spellStart"/>
      <w:r>
        <w:rPr>
          <w:rFonts w:asciiTheme="minorHAnsi" w:hAnsiTheme="minorHAnsi" w:cstheme="minorHAnsi"/>
          <w:iCs/>
          <w:szCs w:val="26"/>
        </w:rPr>
        <w:t>Miksánka</w:t>
      </w:r>
      <w:proofErr w:type="spellEnd"/>
      <w:r>
        <w:rPr>
          <w:rFonts w:asciiTheme="minorHAnsi" w:hAnsiTheme="minorHAnsi" w:cstheme="minorHAnsi"/>
          <w:iCs/>
          <w:szCs w:val="26"/>
        </w:rPr>
        <w:t xml:space="preserve"> z </w:t>
      </w:r>
      <w:r w:rsidR="00562E36">
        <w:rPr>
          <w:rFonts w:asciiTheme="minorHAnsi" w:hAnsiTheme="minorHAnsi" w:cstheme="minorHAnsi"/>
          <w:iCs/>
          <w:szCs w:val="26"/>
        </w:rPr>
        <w:t>OSH</w:t>
      </w:r>
      <w:r>
        <w:rPr>
          <w:rFonts w:asciiTheme="minorHAnsi" w:hAnsiTheme="minorHAnsi" w:cstheme="minorHAnsi"/>
          <w:iCs/>
          <w:szCs w:val="26"/>
        </w:rPr>
        <w:t xml:space="preserve"> Semily – bude vypracována písemná odpověď.</w:t>
      </w:r>
    </w:p>
    <w:p w14:paraId="25724105" w14:textId="7D6B45DE" w:rsidR="00562E36" w:rsidRPr="00562E36" w:rsidRDefault="0063517D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S</w:t>
      </w:r>
      <w:r w:rsidR="00BB6D89">
        <w:rPr>
          <w:rFonts w:asciiTheme="minorHAnsi" w:hAnsiTheme="minorHAnsi" w:cstheme="minorHAnsi"/>
          <w:iCs/>
          <w:szCs w:val="26"/>
        </w:rPr>
        <w:t>tarostka podal</w:t>
      </w:r>
      <w:r>
        <w:rPr>
          <w:rFonts w:asciiTheme="minorHAnsi" w:hAnsiTheme="minorHAnsi" w:cstheme="minorHAnsi"/>
          <w:iCs/>
          <w:szCs w:val="26"/>
        </w:rPr>
        <w:t>a</w:t>
      </w:r>
      <w:r w:rsidR="00BB6D89">
        <w:rPr>
          <w:rFonts w:asciiTheme="minorHAnsi" w:hAnsiTheme="minorHAnsi" w:cstheme="minorHAnsi"/>
          <w:iCs/>
          <w:szCs w:val="26"/>
        </w:rPr>
        <w:t xml:space="preserve"> informaci o doručení</w:t>
      </w:r>
      <w:r w:rsidR="00562E36">
        <w:rPr>
          <w:rFonts w:asciiTheme="minorHAnsi" w:hAnsiTheme="minorHAnsi" w:cstheme="minorHAnsi"/>
          <w:iCs/>
          <w:szCs w:val="26"/>
        </w:rPr>
        <w:t xml:space="preserve"> </w:t>
      </w:r>
      <w:r w:rsidR="00562E36" w:rsidRPr="00562E36">
        <w:rPr>
          <w:rFonts w:asciiTheme="minorHAnsi" w:hAnsiTheme="minorHAnsi" w:cstheme="minorHAnsi"/>
          <w:iCs/>
          <w:szCs w:val="26"/>
        </w:rPr>
        <w:t xml:space="preserve">oznámení od Antonína </w:t>
      </w:r>
      <w:proofErr w:type="spellStart"/>
      <w:r w:rsidR="00562E36" w:rsidRPr="00562E36">
        <w:rPr>
          <w:rFonts w:asciiTheme="minorHAnsi" w:hAnsiTheme="minorHAnsi" w:cstheme="minorHAnsi"/>
          <w:iCs/>
          <w:szCs w:val="26"/>
        </w:rPr>
        <w:t>Minarského</w:t>
      </w:r>
      <w:proofErr w:type="spellEnd"/>
      <w:r w:rsidR="00562E36" w:rsidRPr="00562E36">
        <w:rPr>
          <w:rFonts w:asciiTheme="minorHAnsi" w:hAnsiTheme="minorHAnsi" w:cstheme="minorHAnsi"/>
          <w:iCs/>
          <w:szCs w:val="26"/>
        </w:rPr>
        <w:t xml:space="preserve">, že zápisem do spolkového rejstříku byl založen zapsaný spolek Český svaz požárního sportu </w:t>
      </w:r>
      <w:proofErr w:type="spellStart"/>
      <w:r w:rsidR="00562E36" w:rsidRPr="00562E36">
        <w:rPr>
          <w:rFonts w:asciiTheme="minorHAnsi" w:hAnsiTheme="minorHAnsi" w:cstheme="minorHAnsi"/>
          <w:iCs/>
          <w:szCs w:val="26"/>
        </w:rPr>
        <w:t>z.s</w:t>
      </w:r>
      <w:proofErr w:type="spellEnd"/>
      <w:r w:rsidR="00562E36" w:rsidRPr="00562E36">
        <w:rPr>
          <w:rFonts w:asciiTheme="minorHAnsi" w:hAnsiTheme="minorHAnsi" w:cstheme="minorHAnsi"/>
          <w:iCs/>
          <w:szCs w:val="26"/>
        </w:rPr>
        <w:t>.</w:t>
      </w:r>
      <w:r w:rsidR="00562E36">
        <w:rPr>
          <w:rFonts w:asciiTheme="minorHAnsi" w:hAnsiTheme="minorHAnsi" w:cstheme="minorHAnsi"/>
          <w:iCs/>
          <w:szCs w:val="26"/>
        </w:rPr>
        <w:t xml:space="preserve"> - </w:t>
      </w:r>
      <w:r w:rsidR="00BB6D89">
        <w:rPr>
          <w:rFonts w:asciiTheme="minorHAnsi" w:hAnsiTheme="minorHAnsi" w:cstheme="minorHAnsi"/>
          <w:iCs/>
          <w:szCs w:val="26"/>
        </w:rPr>
        <w:t xml:space="preserve">Vedení konstatuje, že tento spolek </w:t>
      </w:r>
      <w:r w:rsidR="00562E36" w:rsidRPr="00562E36">
        <w:rPr>
          <w:rFonts w:asciiTheme="minorHAnsi" w:hAnsiTheme="minorHAnsi" w:cstheme="minorHAnsi"/>
          <w:iCs/>
          <w:szCs w:val="26"/>
        </w:rPr>
        <w:t>není spolupra</w:t>
      </w:r>
      <w:r w:rsidR="00BB6D89">
        <w:rPr>
          <w:rFonts w:asciiTheme="minorHAnsi" w:hAnsiTheme="minorHAnsi" w:cstheme="minorHAnsi"/>
          <w:iCs/>
          <w:szCs w:val="26"/>
        </w:rPr>
        <w:t>cujícím subjektem SH ČMS.</w:t>
      </w:r>
    </w:p>
    <w:p w14:paraId="6631718B" w14:textId="5EA5D0E9" w:rsidR="00881E6A" w:rsidRDefault="00562E36" w:rsidP="00562E36">
      <w:pPr>
        <w:pStyle w:val="Bezmezer"/>
        <w:ind w:left="720"/>
        <w:jc w:val="both"/>
        <w:rPr>
          <w:rFonts w:asciiTheme="minorHAnsi" w:hAnsiTheme="minorHAnsi" w:cstheme="minorHAnsi"/>
          <w:iCs/>
          <w:szCs w:val="26"/>
        </w:rPr>
      </w:pPr>
      <w:r w:rsidRPr="00562E36">
        <w:rPr>
          <w:rFonts w:asciiTheme="minorHAnsi" w:hAnsiTheme="minorHAnsi" w:cstheme="minorHAnsi"/>
          <w:iCs/>
          <w:szCs w:val="26"/>
        </w:rPr>
        <w:t>Hlavním partnerem SH ČMS pro oblast hasičského sportu je Národní sportovní agentura, HZS ČR</w:t>
      </w:r>
      <w:r>
        <w:rPr>
          <w:rFonts w:asciiTheme="minorHAnsi" w:hAnsiTheme="minorHAnsi" w:cstheme="minorHAnsi"/>
          <w:iCs/>
          <w:szCs w:val="26"/>
        </w:rPr>
        <w:t>, SSS ČR</w:t>
      </w:r>
      <w:r w:rsidR="00BB6D89">
        <w:rPr>
          <w:rFonts w:asciiTheme="minorHAnsi" w:hAnsiTheme="minorHAnsi" w:cstheme="minorHAnsi"/>
          <w:iCs/>
          <w:szCs w:val="26"/>
        </w:rPr>
        <w:t>, ČNV CTIF</w:t>
      </w:r>
      <w:r w:rsidRPr="00562E36">
        <w:rPr>
          <w:rFonts w:asciiTheme="minorHAnsi" w:hAnsiTheme="minorHAnsi" w:cstheme="minorHAnsi"/>
          <w:iCs/>
          <w:szCs w:val="26"/>
        </w:rPr>
        <w:t xml:space="preserve"> a mezinárodní organizace, ve kterých má SH ČMS zastoupení.</w:t>
      </w:r>
    </w:p>
    <w:p w14:paraId="2DCF8FFA" w14:textId="69BFD382" w:rsidR="00562E36" w:rsidRPr="00562E36" w:rsidRDefault="00BB6D89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Bylo sc</w:t>
      </w:r>
      <w:r w:rsidR="00562E36" w:rsidRPr="00562E36">
        <w:rPr>
          <w:rFonts w:asciiTheme="minorHAnsi" w:hAnsiTheme="minorHAnsi" w:cstheme="minorHAnsi"/>
          <w:iCs/>
          <w:szCs w:val="26"/>
        </w:rPr>
        <w:t>hv</w:t>
      </w:r>
      <w:r w:rsidR="00562E36">
        <w:rPr>
          <w:rFonts w:asciiTheme="minorHAnsi" w:hAnsiTheme="minorHAnsi" w:cstheme="minorHAnsi"/>
          <w:iCs/>
          <w:szCs w:val="26"/>
        </w:rPr>
        <w:t>áleno</w:t>
      </w:r>
      <w:r w:rsidR="00562E36" w:rsidRPr="00562E36">
        <w:rPr>
          <w:rFonts w:asciiTheme="minorHAnsi" w:hAnsiTheme="minorHAnsi" w:cstheme="minorHAnsi"/>
          <w:iCs/>
          <w:szCs w:val="26"/>
        </w:rPr>
        <w:t xml:space="preserve"> vydání publikace</w:t>
      </w:r>
      <w:r>
        <w:rPr>
          <w:rFonts w:asciiTheme="minorHAnsi" w:hAnsiTheme="minorHAnsi" w:cstheme="minorHAnsi"/>
          <w:iCs/>
          <w:szCs w:val="26"/>
        </w:rPr>
        <w:t xml:space="preserve">: </w:t>
      </w:r>
      <w:r w:rsidR="00B970EC" w:rsidRPr="00760239">
        <w:rPr>
          <w:rFonts w:ascii="Times New Roman" w:hAnsi="Times New Roman"/>
          <w:i/>
          <w:iCs/>
          <w:sz w:val="24"/>
          <w:szCs w:val="24"/>
        </w:rPr>
        <w:t>Pod ochranou svatého Floriána</w:t>
      </w:r>
      <w:r w:rsidR="00B970EC" w:rsidRPr="00562E36">
        <w:rPr>
          <w:rFonts w:asciiTheme="minorHAnsi" w:hAnsiTheme="minorHAnsi" w:cstheme="minorHAnsi"/>
          <w:iCs/>
          <w:szCs w:val="26"/>
        </w:rPr>
        <w:t xml:space="preserve"> </w:t>
      </w:r>
      <w:r w:rsidR="00562E36" w:rsidRPr="00562E36">
        <w:rPr>
          <w:rFonts w:asciiTheme="minorHAnsi" w:hAnsiTheme="minorHAnsi" w:cstheme="minorHAnsi"/>
          <w:iCs/>
          <w:szCs w:val="26"/>
        </w:rPr>
        <w:t>z rozpočtu SH ČMS, položka publikační činnost.</w:t>
      </w:r>
    </w:p>
    <w:p w14:paraId="0F763543" w14:textId="2F516642" w:rsidR="00562E36" w:rsidRDefault="00BB6D89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Je připraveno </w:t>
      </w:r>
      <w:r w:rsidR="00562E36" w:rsidRPr="00562E36">
        <w:rPr>
          <w:rFonts w:asciiTheme="minorHAnsi" w:hAnsiTheme="minorHAnsi" w:cstheme="minorHAnsi"/>
          <w:iCs/>
          <w:szCs w:val="26"/>
        </w:rPr>
        <w:t>m</w:t>
      </w:r>
      <w:r w:rsidR="00881E6A" w:rsidRPr="00562E36">
        <w:rPr>
          <w:rFonts w:asciiTheme="minorHAnsi" w:hAnsiTheme="minorHAnsi" w:cstheme="minorHAnsi"/>
          <w:iCs/>
          <w:szCs w:val="26"/>
        </w:rPr>
        <w:t xml:space="preserve">emorandum s profesní komorou </w:t>
      </w:r>
      <w:r w:rsidR="00562E36" w:rsidRPr="00562E36">
        <w:rPr>
          <w:rFonts w:asciiTheme="minorHAnsi" w:hAnsiTheme="minorHAnsi" w:cstheme="minorHAnsi"/>
          <w:iCs/>
          <w:szCs w:val="26"/>
        </w:rPr>
        <w:t>požární ochrany</w:t>
      </w:r>
      <w:r w:rsidR="00562E36">
        <w:rPr>
          <w:rFonts w:asciiTheme="minorHAnsi" w:hAnsiTheme="minorHAnsi" w:cstheme="minorHAnsi"/>
          <w:iCs/>
          <w:szCs w:val="26"/>
        </w:rPr>
        <w:t xml:space="preserve"> </w:t>
      </w:r>
      <w:r w:rsidR="00562E36" w:rsidRPr="00562E36">
        <w:rPr>
          <w:rFonts w:asciiTheme="minorHAnsi" w:hAnsiTheme="minorHAnsi" w:cstheme="minorHAnsi"/>
          <w:iCs/>
          <w:szCs w:val="26"/>
        </w:rPr>
        <w:t>ohledně vzájemné spolupráce v </w:t>
      </w:r>
      <w:r>
        <w:rPr>
          <w:rFonts w:asciiTheme="minorHAnsi" w:hAnsiTheme="minorHAnsi" w:cstheme="minorHAnsi"/>
          <w:iCs/>
          <w:szCs w:val="26"/>
        </w:rPr>
        <w:t>profesní oblasti zejména ochrany</w:t>
      </w:r>
      <w:r w:rsidR="00562E36" w:rsidRPr="00562E36">
        <w:rPr>
          <w:rFonts w:asciiTheme="minorHAnsi" w:hAnsiTheme="minorHAnsi" w:cstheme="minorHAnsi"/>
          <w:iCs/>
          <w:szCs w:val="26"/>
        </w:rPr>
        <w:t xml:space="preserve"> obyvatelstva a prevence</w:t>
      </w:r>
      <w:r w:rsidR="00562E36">
        <w:rPr>
          <w:rFonts w:asciiTheme="minorHAnsi" w:hAnsiTheme="minorHAnsi" w:cstheme="minorHAnsi"/>
          <w:iCs/>
          <w:szCs w:val="26"/>
        </w:rPr>
        <w:t>.</w:t>
      </w:r>
    </w:p>
    <w:p w14:paraId="6431AFE0" w14:textId="77777777" w:rsidR="00562E36" w:rsidRDefault="00562E36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562E36">
        <w:rPr>
          <w:rFonts w:asciiTheme="minorHAnsi" w:hAnsiTheme="minorHAnsi" w:cstheme="minorHAnsi"/>
          <w:iCs/>
          <w:szCs w:val="26"/>
        </w:rPr>
        <w:t>Byl předložen návrh studií energetických úspor v CHH</w:t>
      </w:r>
      <w:r>
        <w:rPr>
          <w:rFonts w:asciiTheme="minorHAnsi" w:hAnsiTheme="minorHAnsi" w:cstheme="minorHAnsi"/>
          <w:iCs/>
          <w:szCs w:val="26"/>
        </w:rPr>
        <w:t xml:space="preserve"> </w:t>
      </w:r>
    </w:p>
    <w:p w14:paraId="4F8D1875" w14:textId="1D2C4FC0" w:rsidR="00C142EE" w:rsidRDefault="00562E36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J. Bidmon povede jednání se zástupci Požární bezpečnost s.r.o.</w:t>
      </w:r>
      <w:r w:rsidR="00846912">
        <w:rPr>
          <w:rFonts w:asciiTheme="minorHAnsi" w:hAnsiTheme="minorHAnsi" w:cstheme="minorHAnsi"/>
          <w:iCs/>
          <w:szCs w:val="26"/>
        </w:rPr>
        <w:t xml:space="preserve"> o sportovních modulech na FOX IV.</w:t>
      </w:r>
    </w:p>
    <w:p w14:paraId="5DE2899E" w14:textId="181F4403" w:rsidR="00C142EE" w:rsidRPr="00846912" w:rsidRDefault="00C142EE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846912">
        <w:rPr>
          <w:rFonts w:asciiTheme="minorHAnsi" w:hAnsiTheme="minorHAnsi" w:cstheme="minorHAnsi"/>
          <w:iCs/>
          <w:szCs w:val="26"/>
        </w:rPr>
        <w:t xml:space="preserve">Na základě podnětů ze strany starostů KSH vedení doporučuje upravit body programu příštího jednání </w:t>
      </w:r>
      <w:r w:rsidR="00BB6D89">
        <w:rPr>
          <w:rFonts w:asciiTheme="minorHAnsi" w:hAnsiTheme="minorHAnsi" w:cstheme="minorHAnsi"/>
          <w:iCs/>
          <w:szCs w:val="26"/>
        </w:rPr>
        <w:t xml:space="preserve">se starosty KSH </w:t>
      </w:r>
      <w:r w:rsidRPr="00846912">
        <w:rPr>
          <w:rFonts w:asciiTheme="minorHAnsi" w:hAnsiTheme="minorHAnsi" w:cstheme="minorHAnsi"/>
          <w:iCs/>
          <w:szCs w:val="26"/>
        </w:rPr>
        <w:t xml:space="preserve">následovně: </w:t>
      </w:r>
    </w:p>
    <w:p w14:paraId="56C6687C" w14:textId="77777777" w:rsidR="00C142EE" w:rsidRPr="00846912" w:rsidRDefault="00C142EE" w:rsidP="00C142EE">
      <w:pPr>
        <w:pStyle w:val="Bezmezer"/>
        <w:ind w:left="720"/>
        <w:jc w:val="both"/>
        <w:rPr>
          <w:rFonts w:asciiTheme="minorHAnsi" w:hAnsiTheme="minorHAnsi" w:cstheme="minorHAnsi"/>
        </w:rPr>
      </w:pPr>
      <w:r w:rsidRPr="00846912">
        <w:rPr>
          <w:rFonts w:asciiTheme="minorHAnsi" w:hAnsiTheme="minorHAnsi" w:cstheme="minorHAnsi"/>
        </w:rPr>
        <w:t>1. informace z jednotlivých KSH</w:t>
      </w:r>
    </w:p>
    <w:p w14:paraId="14A34114" w14:textId="77777777" w:rsidR="00C142EE" w:rsidRPr="00846912" w:rsidRDefault="00C142EE" w:rsidP="00C142EE">
      <w:pPr>
        <w:pStyle w:val="Bezmezer"/>
        <w:ind w:left="720"/>
        <w:jc w:val="both"/>
        <w:rPr>
          <w:rFonts w:asciiTheme="minorHAnsi" w:hAnsiTheme="minorHAnsi" w:cstheme="minorHAnsi"/>
        </w:rPr>
      </w:pPr>
      <w:r w:rsidRPr="00846912">
        <w:rPr>
          <w:rFonts w:asciiTheme="minorHAnsi" w:hAnsiTheme="minorHAnsi" w:cstheme="minorHAnsi"/>
        </w:rPr>
        <w:t>2. dotazy starostů směrem k vedení</w:t>
      </w:r>
    </w:p>
    <w:p w14:paraId="5604628C" w14:textId="77777777" w:rsidR="00C142EE" w:rsidRPr="00846912" w:rsidRDefault="00C142EE" w:rsidP="00C142EE">
      <w:pPr>
        <w:pStyle w:val="Bezmezer"/>
        <w:ind w:left="720"/>
        <w:jc w:val="both"/>
        <w:rPr>
          <w:rFonts w:asciiTheme="minorHAnsi" w:hAnsiTheme="minorHAnsi" w:cstheme="minorHAnsi"/>
        </w:rPr>
      </w:pPr>
      <w:r w:rsidRPr="00846912">
        <w:rPr>
          <w:rFonts w:asciiTheme="minorHAnsi" w:hAnsiTheme="minorHAnsi" w:cstheme="minorHAnsi"/>
        </w:rPr>
        <w:t>3. vzájemná diskuse</w:t>
      </w:r>
    </w:p>
    <w:p w14:paraId="01457D3D" w14:textId="77777777" w:rsidR="00C142EE" w:rsidRPr="00846912" w:rsidRDefault="00C142EE" w:rsidP="00C142EE">
      <w:pPr>
        <w:pStyle w:val="Bezmezer"/>
        <w:ind w:left="720"/>
        <w:jc w:val="both"/>
        <w:rPr>
          <w:rFonts w:asciiTheme="minorHAnsi" w:hAnsiTheme="minorHAnsi" w:cstheme="minorHAnsi"/>
        </w:rPr>
      </w:pPr>
      <w:r w:rsidRPr="00846912">
        <w:rPr>
          <w:rFonts w:asciiTheme="minorHAnsi" w:hAnsiTheme="minorHAnsi" w:cstheme="minorHAnsi"/>
        </w:rPr>
        <w:t>4. informace z VV</w:t>
      </w:r>
    </w:p>
    <w:p w14:paraId="77F65825" w14:textId="16C55341" w:rsidR="003101EE" w:rsidRDefault="003101EE" w:rsidP="003101E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4ABCBFA2" w14:textId="1614E8C5"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67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77777777"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1E3B39">
        <w:rPr>
          <w:rFonts w:cs="Calibri"/>
          <w:b/>
          <w:iCs/>
          <w:sz w:val="24"/>
          <w:szCs w:val="24"/>
          <w:lang w:eastAsia="ar-SA"/>
        </w:rPr>
        <w:t>9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45C94C0A" w14:textId="77777777" w:rsidR="00523156" w:rsidRPr="000F2312" w:rsidRDefault="00106C21" w:rsidP="000F2312">
      <w:pPr>
        <w:rPr>
          <w:iCs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14:paraId="5676EBF4" w14:textId="4EC57486" w:rsidR="00C30D27" w:rsidRPr="002F1825" w:rsidRDefault="005A3C31" w:rsidP="005A3C3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- J. Bochňák sdělil, že </w:t>
      </w:r>
      <w:r w:rsidR="00C142EE">
        <w:rPr>
          <w:rFonts w:asciiTheme="minorHAnsi" w:hAnsiTheme="minorHAnsi" w:cstheme="minorHAnsi"/>
          <w:iCs/>
          <w:szCs w:val="26"/>
        </w:rPr>
        <w:t>členové ÚKRR již</w:t>
      </w:r>
      <w:r w:rsidR="00846912">
        <w:rPr>
          <w:rFonts w:asciiTheme="minorHAnsi" w:hAnsiTheme="minorHAnsi" w:cstheme="minorHAnsi"/>
          <w:iCs/>
          <w:szCs w:val="26"/>
        </w:rPr>
        <w:t xml:space="preserve"> začínají</w:t>
      </w:r>
      <w:r w:rsidR="00C142EE">
        <w:rPr>
          <w:rFonts w:asciiTheme="minorHAnsi" w:hAnsiTheme="minorHAnsi" w:cstheme="minorHAnsi"/>
          <w:iCs/>
          <w:szCs w:val="26"/>
        </w:rPr>
        <w:t xml:space="preserve"> řeš</w:t>
      </w:r>
      <w:r w:rsidR="00846912">
        <w:rPr>
          <w:rFonts w:asciiTheme="minorHAnsi" w:hAnsiTheme="minorHAnsi" w:cstheme="minorHAnsi"/>
          <w:iCs/>
          <w:szCs w:val="26"/>
        </w:rPr>
        <w:t>it</w:t>
      </w:r>
      <w:r w:rsidR="00C142EE">
        <w:rPr>
          <w:rFonts w:asciiTheme="minorHAnsi" w:hAnsiTheme="minorHAnsi" w:cstheme="minorHAnsi"/>
          <w:iCs/>
          <w:szCs w:val="26"/>
        </w:rPr>
        <w:t xml:space="preserve"> kontroly v OSH. Dále informoval, že byla odeslána odpověď na stížnost od pí. </w:t>
      </w:r>
      <w:proofErr w:type="spellStart"/>
      <w:r w:rsidR="00C142EE">
        <w:rPr>
          <w:rFonts w:asciiTheme="minorHAnsi" w:hAnsiTheme="minorHAnsi" w:cstheme="minorHAnsi"/>
          <w:iCs/>
          <w:szCs w:val="26"/>
        </w:rPr>
        <w:t>Kodýtkové</w:t>
      </w:r>
      <w:proofErr w:type="spellEnd"/>
      <w:r w:rsidR="00C142EE">
        <w:rPr>
          <w:rFonts w:asciiTheme="minorHAnsi" w:hAnsiTheme="minorHAnsi" w:cstheme="minorHAnsi"/>
          <w:iCs/>
          <w:szCs w:val="26"/>
        </w:rPr>
        <w:t>.</w:t>
      </w:r>
    </w:p>
    <w:p w14:paraId="2B46E50E" w14:textId="77777777" w:rsidR="00FC6B5B" w:rsidRDefault="00FC6B5B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59CE15C3" w14:textId="2F641E7E" w:rsidR="004D6401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68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96172">
        <w:rPr>
          <w:rFonts w:cs="Calibri"/>
          <w:b/>
          <w:iCs/>
          <w:sz w:val="24"/>
          <w:szCs w:val="24"/>
          <w:lang w:eastAsia="ar-SA"/>
        </w:rPr>
        <w:t xml:space="preserve"> bere informace předsedy ÚKRR na vědomí.</w:t>
      </w:r>
    </w:p>
    <w:p w14:paraId="5225C536" w14:textId="77777777" w:rsidR="00523156" w:rsidRPr="001E077B" w:rsidRDefault="00186EDB" w:rsidP="001E077B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bookmarkEnd w:id="0"/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1E3B39">
        <w:rPr>
          <w:rFonts w:cs="Calibri"/>
          <w:b/>
          <w:iCs/>
          <w:sz w:val="24"/>
          <w:szCs w:val="24"/>
          <w:lang w:eastAsia="ar-SA"/>
        </w:rPr>
        <w:t>9</w:t>
      </w:r>
    </w:p>
    <w:p w14:paraId="0E0B8DA0" w14:textId="77777777" w:rsidR="00D50EDD" w:rsidRDefault="00D50EDD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FF925E9" w14:textId="77777777" w:rsidR="00B970EC" w:rsidRDefault="00B970EC" w:rsidP="007C760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4674A21" w14:textId="3FC126C5" w:rsidR="007C7604" w:rsidRDefault="008D78D6" w:rsidP="007C760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C7604" w:rsidRPr="007C7604">
        <w:rPr>
          <w:rFonts w:cs="Calibri"/>
          <w:b/>
          <w:i/>
          <w:iCs/>
          <w:sz w:val="24"/>
          <w:szCs w:val="24"/>
          <w:u w:val="single"/>
          <w:lang w:eastAsia="ar-SA"/>
        </w:rPr>
        <w:t>Shromáždění starostů – odpovědi na diskusní příspěvky</w:t>
      </w:r>
    </w:p>
    <w:p w14:paraId="2974FD73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15F9FCF1" w14:textId="34CBEEAB" w:rsidR="00DD6BDB" w:rsidRDefault="00F76502" w:rsidP="005A3C31">
      <w:pPr>
        <w:pStyle w:val="Bezmezer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 xml:space="preserve">- </w:t>
      </w:r>
      <w:r w:rsidR="005A3C31">
        <w:rPr>
          <w:rFonts w:cs="Calibri"/>
          <w:szCs w:val="20"/>
          <w:lang w:eastAsia="ar-SA"/>
        </w:rPr>
        <w:t xml:space="preserve">M. Němečková </w:t>
      </w:r>
      <w:r w:rsidR="007C7604">
        <w:rPr>
          <w:rFonts w:cs="Calibri"/>
          <w:szCs w:val="20"/>
          <w:lang w:eastAsia="ar-SA"/>
        </w:rPr>
        <w:t xml:space="preserve">informovala, že zápis </w:t>
      </w:r>
      <w:r w:rsidR="00846912">
        <w:rPr>
          <w:rFonts w:cs="Calibri"/>
          <w:szCs w:val="20"/>
          <w:lang w:eastAsia="ar-SA"/>
        </w:rPr>
        <w:t xml:space="preserve">z jednání SS OSH </w:t>
      </w:r>
      <w:r w:rsidR="007C7604">
        <w:rPr>
          <w:rFonts w:cs="Calibri"/>
          <w:szCs w:val="20"/>
          <w:lang w:eastAsia="ar-SA"/>
        </w:rPr>
        <w:t>bude zaslán se zápisem z VV SH ČMS.</w:t>
      </w:r>
    </w:p>
    <w:p w14:paraId="3DA21F34" w14:textId="77777777" w:rsidR="00BB6D89" w:rsidRDefault="00BB6D89" w:rsidP="005A3C31">
      <w:pPr>
        <w:pStyle w:val="Bezmezer"/>
        <w:jc w:val="both"/>
        <w:rPr>
          <w:rFonts w:asciiTheme="minorHAnsi" w:hAnsiTheme="minorHAnsi" w:cstheme="minorHAnsi"/>
        </w:rPr>
      </w:pPr>
    </w:p>
    <w:p w14:paraId="60385AFC" w14:textId="2FADE7CB" w:rsidR="00846912" w:rsidRPr="00BB6D89" w:rsidRDefault="00BB6D89" w:rsidP="005A3C31">
      <w:pPr>
        <w:pStyle w:val="Bezmezer"/>
        <w:jc w:val="both"/>
        <w:rPr>
          <w:rFonts w:asciiTheme="minorHAnsi" w:hAnsiTheme="minorHAnsi" w:cstheme="minorHAnsi"/>
        </w:rPr>
      </w:pPr>
      <w:r w:rsidRPr="00BB6D89">
        <w:rPr>
          <w:rFonts w:asciiTheme="minorHAnsi" w:hAnsiTheme="minorHAnsi" w:cstheme="minorHAnsi"/>
        </w:rPr>
        <w:t>Diskusní příspěvky</w:t>
      </w:r>
      <w:r>
        <w:rPr>
          <w:rFonts w:asciiTheme="minorHAnsi" w:hAnsiTheme="minorHAnsi" w:cstheme="minorHAnsi"/>
        </w:rPr>
        <w:t xml:space="preserve"> SS</w:t>
      </w:r>
      <w:r w:rsidRPr="00BB6D89">
        <w:rPr>
          <w:rFonts w:asciiTheme="minorHAnsi" w:hAnsiTheme="minorHAnsi" w:cstheme="minorHAnsi"/>
        </w:rPr>
        <w:t>:</w:t>
      </w:r>
    </w:p>
    <w:p w14:paraId="22A70796" w14:textId="7C1E1371" w:rsidR="007C7604" w:rsidRDefault="00846912" w:rsidP="005A3C31">
      <w:pPr>
        <w:pStyle w:val="Bezmezer"/>
        <w:jc w:val="both"/>
        <w:rPr>
          <w:rFonts w:ascii="Tahoma" w:hAnsi="Tahoma" w:cs="Tahoma"/>
        </w:rPr>
      </w:pPr>
      <w:r w:rsidRPr="00846912">
        <w:rPr>
          <w:rFonts w:asciiTheme="minorHAnsi" w:hAnsiTheme="minorHAnsi" w:cstheme="minorHAnsi"/>
          <w:u w:val="single"/>
        </w:rPr>
        <w:t>Jiří Řeháček (OSH Rychnov nad Kněžnou</w:t>
      </w:r>
      <w:r w:rsidRPr="00A07A8F">
        <w:rPr>
          <w:rFonts w:ascii="Tahoma" w:hAnsi="Tahoma" w:cs="Tahoma"/>
          <w:u w:val="single"/>
        </w:rPr>
        <w:t>)</w:t>
      </w:r>
    </w:p>
    <w:p w14:paraId="28DCCEFD" w14:textId="7F8866F4" w:rsidR="00846912" w:rsidRDefault="00BB6D89" w:rsidP="00E81A1D">
      <w:pPr>
        <w:pStyle w:val="Bezmezer"/>
        <w:numPr>
          <w:ilvl w:val="0"/>
          <w:numId w:val="6"/>
        </w:numPr>
        <w:ind w:left="426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>Prokazování totožnosti</w:t>
      </w:r>
      <w:r w:rsidR="00846912">
        <w:rPr>
          <w:rFonts w:cs="Calibri"/>
          <w:szCs w:val="20"/>
          <w:lang w:eastAsia="ar-SA"/>
        </w:rPr>
        <w:t xml:space="preserve"> mladých hasičů</w:t>
      </w:r>
    </w:p>
    <w:p w14:paraId="08DC62C1" w14:textId="5BF33E5E" w:rsidR="00846912" w:rsidRPr="00846912" w:rsidRDefault="00846912" w:rsidP="00E81A1D">
      <w:pPr>
        <w:pStyle w:val="Bezmezer"/>
        <w:numPr>
          <w:ilvl w:val="0"/>
          <w:numId w:val="6"/>
        </w:numPr>
        <w:ind w:left="426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lastRenderedPageBreak/>
        <w:t>Klesající počet JSDHO</w:t>
      </w:r>
    </w:p>
    <w:p w14:paraId="532F9B85" w14:textId="4D623889" w:rsidR="00846912" w:rsidRDefault="00846912" w:rsidP="00846912">
      <w:pPr>
        <w:pStyle w:val="Bezmezer"/>
        <w:ind w:left="720"/>
        <w:jc w:val="both"/>
        <w:rPr>
          <w:rFonts w:cs="Calibri"/>
          <w:szCs w:val="20"/>
          <w:lang w:eastAsia="ar-SA"/>
        </w:rPr>
      </w:pPr>
    </w:p>
    <w:p w14:paraId="4C1FC30D" w14:textId="77777777" w:rsidR="00BB6D89" w:rsidRDefault="00BB6D89" w:rsidP="00846912">
      <w:pPr>
        <w:pStyle w:val="Bezmezer"/>
        <w:ind w:left="720"/>
        <w:jc w:val="both"/>
        <w:rPr>
          <w:rFonts w:cs="Calibri"/>
          <w:szCs w:val="20"/>
          <w:lang w:eastAsia="ar-SA"/>
        </w:rPr>
      </w:pPr>
    </w:p>
    <w:p w14:paraId="09E89BFB" w14:textId="77777777" w:rsidR="00915978" w:rsidRDefault="00915978" w:rsidP="00915978">
      <w:pPr>
        <w:pStyle w:val="Bezmezer"/>
        <w:jc w:val="both"/>
        <w:rPr>
          <w:rFonts w:asciiTheme="minorHAnsi" w:hAnsiTheme="minorHAnsi" w:cstheme="minorHAnsi"/>
          <w:u w:val="single"/>
        </w:rPr>
      </w:pPr>
      <w:r w:rsidRPr="00915978">
        <w:rPr>
          <w:rFonts w:asciiTheme="minorHAnsi" w:hAnsiTheme="minorHAnsi" w:cstheme="minorHAnsi"/>
          <w:u w:val="single"/>
        </w:rPr>
        <w:t xml:space="preserve">Milan </w:t>
      </w:r>
      <w:proofErr w:type="spellStart"/>
      <w:r w:rsidRPr="00915978">
        <w:rPr>
          <w:rFonts w:asciiTheme="minorHAnsi" w:hAnsiTheme="minorHAnsi" w:cstheme="minorHAnsi"/>
          <w:u w:val="single"/>
        </w:rPr>
        <w:t>Garhofer</w:t>
      </w:r>
      <w:proofErr w:type="spellEnd"/>
      <w:r w:rsidRPr="00915978">
        <w:rPr>
          <w:rFonts w:asciiTheme="minorHAnsi" w:hAnsiTheme="minorHAnsi" w:cstheme="minorHAnsi"/>
          <w:u w:val="single"/>
        </w:rPr>
        <w:t xml:space="preserve"> (OSH Jindřichův Hradec)</w:t>
      </w:r>
    </w:p>
    <w:p w14:paraId="6A6E64DF" w14:textId="24421343" w:rsidR="007C7604" w:rsidRPr="00915978" w:rsidRDefault="007C7604" w:rsidP="00E81A1D">
      <w:pPr>
        <w:pStyle w:val="Bezmezer"/>
        <w:numPr>
          <w:ilvl w:val="0"/>
          <w:numId w:val="1"/>
        </w:numPr>
        <w:ind w:left="426"/>
        <w:jc w:val="both"/>
        <w:rPr>
          <w:iCs/>
          <w:lang w:eastAsia="ar-SA"/>
        </w:rPr>
      </w:pPr>
      <w:r w:rsidRPr="00915978">
        <w:rPr>
          <w:iCs/>
          <w:lang w:eastAsia="ar-SA"/>
        </w:rPr>
        <w:t>Odevzdávání předtisku Přehled o majetku a</w:t>
      </w:r>
      <w:r w:rsidR="00BB6D89">
        <w:rPr>
          <w:iCs/>
          <w:lang w:eastAsia="ar-SA"/>
        </w:rPr>
        <w:t xml:space="preserve"> závazcích přes datové schránky</w:t>
      </w:r>
    </w:p>
    <w:p w14:paraId="32696C2A" w14:textId="0A3A1ECE" w:rsidR="00FC6B5B" w:rsidRDefault="00915978" w:rsidP="00E81A1D">
      <w:pPr>
        <w:pStyle w:val="Bezmezer"/>
        <w:numPr>
          <w:ilvl w:val="0"/>
          <w:numId w:val="1"/>
        </w:numPr>
        <w:ind w:left="426"/>
        <w:jc w:val="both"/>
        <w:rPr>
          <w:iCs/>
          <w:lang w:eastAsia="ar-SA"/>
        </w:rPr>
      </w:pPr>
      <w:r>
        <w:rPr>
          <w:iCs/>
          <w:lang w:eastAsia="ar-SA"/>
        </w:rPr>
        <w:t xml:space="preserve">Změna statutárního zástupce a </w:t>
      </w:r>
      <w:r w:rsidR="00200A3F">
        <w:rPr>
          <w:iCs/>
          <w:lang w:eastAsia="ar-SA"/>
        </w:rPr>
        <w:t>D</w:t>
      </w:r>
      <w:r>
        <w:rPr>
          <w:iCs/>
          <w:lang w:eastAsia="ar-SA"/>
        </w:rPr>
        <w:t>atové schránky</w:t>
      </w:r>
      <w:r w:rsidR="001A5A52">
        <w:rPr>
          <w:iCs/>
          <w:lang w:eastAsia="ar-SA"/>
        </w:rPr>
        <w:t xml:space="preserve"> (dále jen „DS“)</w:t>
      </w:r>
    </w:p>
    <w:p w14:paraId="3E79C6F0" w14:textId="12585697" w:rsidR="00200A3F" w:rsidRDefault="00200A3F" w:rsidP="00E81A1D">
      <w:pPr>
        <w:pStyle w:val="Bezmezer"/>
        <w:numPr>
          <w:ilvl w:val="0"/>
          <w:numId w:val="1"/>
        </w:numPr>
        <w:ind w:left="426"/>
        <w:jc w:val="both"/>
        <w:rPr>
          <w:iCs/>
          <w:lang w:eastAsia="ar-SA"/>
        </w:rPr>
      </w:pPr>
      <w:r>
        <w:rPr>
          <w:iCs/>
          <w:lang w:eastAsia="ar-SA"/>
        </w:rPr>
        <w:t>Rejstřík sportu</w:t>
      </w:r>
    </w:p>
    <w:p w14:paraId="672A5770" w14:textId="394E405E" w:rsidR="00915036" w:rsidRDefault="00915036" w:rsidP="00E81A1D">
      <w:pPr>
        <w:pStyle w:val="Bezmezer"/>
        <w:numPr>
          <w:ilvl w:val="0"/>
          <w:numId w:val="1"/>
        </w:numPr>
        <w:ind w:left="426"/>
        <w:jc w:val="both"/>
        <w:rPr>
          <w:iCs/>
          <w:lang w:eastAsia="ar-SA"/>
        </w:rPr>
      </w:pPr>
      <w:r>
        <w:rPr>
          <w:iCs/>
          <w:lang w:eastAsia="ar-SA"/>
        </w:rPr>
        <w:t>Členské průkaz</w:t>
      </w:r>
      <w:r w:rsidR="005116AA">
        <w:rPr>
          <w:iCs/>
          <w:lang w:eastAsia="ar-SA"/>
        </w:rPr>
        <w:t>y plastové</w:t>
      </w:r>
    </w:p>
    <w:p w14:paraId="05CB926C" w14:textId="5CCEC965" w:rsidR="00915036" w:rsidRDefault="00915036" w:rsidP="00915036">
      <w:pPr>
        <w:pStyle w:val="Bezmezer"/>
        <w:jc w:val="both"/>
        <w:rPr>
          <w:iCs/>
          <w:lang w:eastAsia="ar-SA"/>
        </w:rPr>
      </w:pPr>
    </w:p>
    <w:p w14:paraId="04110415" w14:textId="57659C66" w:rsidR="00BB6D89" w:rsidRDefault="00BB6D89" w:rsidP="0091503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 oběma diskusním příspěvkům byla vedena diskuse.</w:t>
      </w:r>
    </w:p>
    <w:p w14:paraId="5C9B6320" w14:textId="77777777" w:rsidR="00BB6D89" w:rsidRPr="00EB5740" w:rsidRDefault="00BB6D89" w:rsidP="00915036">
      <w:pPr>
        <w:pStyle w:val="Bezmezer"/>
        <w:jc w:val="both"/>
        <w:rPr>
          <w:iCs/>
          <w:lang w:eastAsia="ar-SA"/>
        </w:rPr>
      </w:pPr>
    </w:p>
    <w:p w14:paraId="11674D18" w14:textId="491E1228" w:rsidR="007F246B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69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C30D2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15036">
        <w:rPr>
          <w:rFonts w:cs="Calibri"/>
          <w:b/>
          <w:iCs/>
          <w:sz w:val="24"/>
          <w:szCs w:val="24"/>
          <w:lang w:eastAsia="ar-SA"/>
        </w:rPr>
        <w:t>ukládá Kanceláři SH ČMS zpracovat diskuzní příspěvky, ke schválení na dalším jednání VV SH ČMS</w:t>
      </w:r>
      <w:r w:rsidR="00183AFA">
        <w:rPr>
          <w:rFonts w:cs="Calibri"/>
          <w:b/>
          <w:iCs/>
          <w:sz w:val="24"/>
          <w:szCs w:val="24"/>
          <w:lang w:eastAsia="ar-SA"/>
        </w:rPr>
        <w:t>.</w:t>
      </w:r>
    </w:p>
    <w:p w14:paraId="43055049" w14:textId="77777777" w:rsidR="00523156" w:rsidRPr="001E077B" w:rsidRDefault="00523156" w:rsidP="001E07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1E3B39">
        <w:rPr>
          <w:rFonts w:cs="Calibri"/>
          <w:b/>
          <w:iCs/>
          <w:sz w:val="24"/>
          <w:szCs w:val="24"/>
          <w:lang w:eastAsia="ar-SA"/>
        </w:rPr>
        <w:t>9</w:t>
      </w:r>
    </w:p>
    <w:p w14:paraId="61858C8E" w14:textId="38BCEAB0" w:rsidR="00915036" w:rsidRDefault="00915036" w:rsidP="00BB6D8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0C159E9E" w14:textId="77777777" w:rsidR="00B970EC" w:rsidRDefault="00B970EC" w:rsidP="0091503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507F2224" w14:textId="44304D63" w:rsidR="00915036" w:rsidRPr="00915036" w:rsidRDefault="008D78D6" w:rsidP="0091503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915036" w:rsidRPr="00915036">
        <w:rPr>
          <w:rFonts w:cs="Calibri"/>
          <w:b/>
          <w:i/>
          <w:sz w:val="24"/>
          <w:szCs w:val="24"/>
          <w:u w:val="single"/>
          <w:lang w:eastAsia="ar-SA"/>
        </w:rPr>
        <w:t>Ochranné známky SH ČMS</w:t>
      </w:r>
    </w:p>
    <w:p w14:paraId="0BAB0397" w14:textId="77777777" w:rsidR="00523156" w:rsidRPr="00B0384A" w:rsidRDefault="00217D2C" w:rsidP="00523156">
      <w:pPr>
        <w:pStyle w:val="Bezmezer"/>
        <w:jc w:val="both"/>
        <w:rPr>
          <w:color w:val="FF0000"/>
          <w:sz w:val="20"/>
          <w:szCs w:val="20"/>
        </w:rPr>
      </w:pPr>
      <w:r w:rsidRPr="001E3B39">
        <w:rPr>
          <w:rFonts w:cs="Calibri"/>
          <w:i/>
          <w:sz w:val="20"/>
          <w:szCs w:val="20"/>
          <w:lang w:eastAsia="ar-SA"/>
        </w:rPr>
        <w:t>m</w:t>
      </w:r>
      <w:r w:rsidR="00523156" w:rsidRPr="001E3B39">
        <w:rPr>
          <w:rFonts w:cs="Calibri"/>
          <w:i/>
          <w:sz w:val="20"/>
          <w:szCs w:val="20"/>
          <w:lang w:eastAsia="ar-SA"/>
        </w:rPr>
        <w:t xml:space="preserve">ateriál byl </w:t>
      </w:r>
      <w:r w:rsidR="00B0384A" w:rsidRPr="001E3B39">
        <w:rPr>
          <w:rFonts w:cs="Calibri"/>
          <w:i/>
          <w:sz w:val="20"/>
          <w:szCs w:val="20"/>
          <w:lang w:eastAsia="ar-SA"/>
        </w:rPr>
        <w:t xml:space="preserve">předložen na místě </w:t>
      </w:r>
    </w:p>
    <w:p w14:paraId="3AB56D21" w14:textId="77777777" w:rsidR="00523156" w:rsidRDefault="00523156" w:rsidP="00523156">
      <w:pPr>
        <w:pStyle w:val="Bezmezer"/>
        <w:jc w:val="both"/>
        <w:rPr>
          <w:iCs/>
          <w:lang w:eastAsia="ar-SA"/>
        </w:rPr>
      </w:pPr>
    </w:p>
    <w:p w14:paraId="79C94120" w14:textId="41823995" w:rsidR="001E723C" w:rsidRDefault="00B0384A" w:rsidP="00980F3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B0384A">
        <w:rPr>
          <w:iCs/>
          <w:lang w:eastAsia="ar-SA"/>
        </w:rPr>
        <w:t>-</w:t>
      </w:r>
      <w:r>
        <w:rPr>
          <w:iCs/>
          <w:lang w:eastAsia="ar-SA"/>
        </w:rPr>
        <w:t xml:space="preserve"> M. </w:t>
      </w:r>
      <w:r w:rsidR="00C03E74">
        <w:rPr>
          <w:iCs/>
          <w:lang w:eastAsia="ar-SA"/>
        </w:rPr>
        <w:t xml:space="preserve">Němečková </w:t>
      </w:r>
      <w:r w:rsidR="00980F34">
        <w:rPr>
          <w:iCs/>
          <w:lang w:eastAsia="ar-SA"/>
        </w:rPr>
        <w:t xml:space="preserve">předložila </w:t>
      </w:r>
      <w:r w:rsidR="00BB6D89">
        <w:rPr>
          <w:iCs/>
          <w:lang w:eastAsia="ar-SA"/>
        </w:rPr>
        <w:t xml:space="preserve">VV SH ČMS </w:t>
      </w:r>
      <w:r w:rsidR="00980F34">
        <w:rPr>
          <w:iCs/>
          <w:lang w:eastAsia="ar-SA"/>
        </w:rPr>
        <w:t>stávající Metodický pokyn</w:t>
      </w:r>
      <w:r w:rsidR="00980F34" w:rsidRPr="00980F34">
        <w:rPr>
          <w:iCs/>
          <w:lang w:eastAsia="ar-SA"/>
        </w:rPr>
        <w:t xml:space="preserve"> SH ČMS k používání symbolů SH ČMS a předmětů s ochrannou známkou</w:t>
      </w:r>
      <w:r w:rsidR="00980F34">
        <w:rPr>
          <w:iCs/>
          <w:lang w:eastAsia="ar-SA"/>
        </w:rPr>
        <w:t xml:space="preserve"> a </w:t>
      </w:r>
      <w:r w:rsidR="00BB6D89">
        <w:rPr>
          <w:iCs/>
          <w:lang w:eastAsia="ar-SA"/>
        </w:rPr>
        <w:t>požádala o případné připomínky a</w:t>
      </w:r>
      <w:r w:rsidR="00980F34">
        <w:rPr>
          <w:iCs/>
          <w:lang w:eastAsia="ar-SA"/>
        </w:rPr>
        <w:t> doplnění.</w:t>
      </w:r>
    </w:p>
    <w:p w14:paraId="1CFD3620" w14:textId="1DBC33A8" w:rsidR="00C03E74" w:rsidRDefault="00C03E74" w:rsidP="0091503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Salivar </w:t>
      </w:r>
      <w:r w:rsidR="00980F34">
        <w:rPr>
          <w:iCs/>
          <w:lang w:eastAsia="ar-SA"/>
        </w:rPr>
        <w:t xml:space="preserve">navrhl, aby se </w:t>
      </w:r>
      <w:r>
        <w:rPr>
          <w:iCs/>
          <w:lang w:eastAsia="ar-SA"/>
        </w:rPr>
        <w:t>do MP</w:t>
      </w:r>
      <w:r w:rsidR="00980F34">
        <w:rPr>
          <w:iCs/>
          <w:lang w:eastAsia="ar-SA"/>
        </w:rPr>
        <w:t xml:space="preserve"> doplnila informace</w:t>
      </w:r>
      <w:r w:rsidR="0071494C">
        <w:rPr>
          <w:iCs/>
          <w:lang w:eastAsia="ar-SA"/>
        </w:rPr>
        <w:t>,</w:t>
      </w:r>
      <w:r>
        <w:rPr>
          <w:iCs/>
          <w:lang w:eastAsia="ar-SA"/>
        </w:rPr>
        <w:t xml:space="preserve"> kdo může udělit souhlas s používáním symbolů chráněné ochrannou známkou.</w:t>
      </w:r>
    </w:p>
    <w:p w14:paraId="63B0BD61" w14:textId="77777777" w:rsidR="008A7528" w:rsidRDefault="00C03E74" w:rsidP="0091503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 Němečkov</w:t>
      </w:r>
      <w:r w:rsidR="00BB6D89">
        <w:rPr>
          <w:iCs/>
          <w:lang w:eastAsia="ar-SA"/>
        </w:rPr>
        <w:t>á upozornila, že se prohlubuje</w:t>
      </w:r>
      <w:r>
        <w:rPr>
          <w:iCs/>
          <w:lang w:eastAsia="ar-SA"/>
        </w:rPr>
        <w:t xml:space="preserve"> neoprávněně využívá</w:t>
      </w:r>
      <w:r w:rsidR="00BB6D89">
        <w:rPr>
          <w:iCs/>
          <w:lang w:eastAsia="ar-SA"/>
        </w:rPr>
        <w:t>ní symbolů SH ČMS zejména</w:t>
      </w:r>
      <w:r>
        <w:rPr>
          <w:iCs/>
          <w:lang w:eastAsia="ar-SA"/>
        </w:rPr>
        <w:t xml:space="preserve"> Znak</w:t>
      </w:r>
      <w:r w:rsidR="00BB6D89">
        <w:rPr>
          <w:iCs/>
          <w:lang w:eastAsia="ar-SA"/>
        </w:rPr>
        <w:t>u</w:t>
      </w:r>
    </w:p>
    <w:p w14:paraId="4B2165F3" w14:textId="1C43E59A" w:rsidR="00C03E74" w:rsidRDefault="00915BF9" w:rsidP="0091503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 SH ČMS. </w:t>
      </w:r>
    </w:p>
    <w:p w14:paraId="17CAED14" w14:textId="644ACB6A" w:rsidR="00C03E74" w:rsidRDefault="00C03E74" w:rsidP="0091503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Diskuze:</w:t>
      </w:r>
    </w:p>
    <w:p w14:paraId="78A47CD0" w14:textId="77777777" w:rsidR="00D043C7" w:rsidRDefault="00C03E74" w:rsidP="00C03E74">
      <w:pPr>
        <w:pStyle w:val="Bezmezer"/>
        <w:jc w:val="both"/>
        <w:rPr>
          <w:iCs/>
          <w:lang w:eastAsia="ar-SA"/>
        </w:rPr>
      </w:pPr>
      <w:r w:rsidRPr="00C03E74">
        <w:rPr>
          <w:iCs/>
          <w:lang w:eastAsia="ar-SA"/>
        </w:rPr>
        <w:t>-</w:t>
      </w:r>
      <w:r>
        <w:rPr>
          <w:iCs/>
          <w:lang w:eastAsia="ar-SA"/>
        </w:rPr>
        <w:t xml:space="preserve"> J. Salivar navrhl, aby byl právním zástupcem při</w:t>
      </w:r>
      <w:r w:rsidR="00D043C7">
        <w:rPr>
          <w:iCs/>
          <w:lang w:eastAsia="ar-SA"/>
        </w:rPr>
        <w:t xml:space="preserve">praven dopis, který bude k dispozici i pobočným spolkům, které mohou pomoci s upozorněním na </w:t>
      </w:r>
      <w:r>
        <w:rPr>
          <w:iCs/>
          <w:lang w:eastAsia="ar-SA"/>
        </w:rPr>
        <w:t xml:space="preserve">zneužívání </w:t>
      </w:r>
      <w:r w:rsidR="00D043C7">
        <w:rPr>
          <w:iCs/>
          <w:lang w:eastAsia="ar-SA"/>
        </w:rPr>
        <w:t xml:space="preserve">symbolů SH ČMS s ochrannou známkou. </w:t>
      </w:r>
    </w:p>
    <w:p w14:paraId="6058320E" w14:textId="5822D1E6" w:rsidR="00C03E74" w:rsidRDefault="00D043C7" w:rsidP="00C03E7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uvedla, že cílem je otevření problematiky, vedení diskuse a postupné hledání řešení. Určitě to nelze řešit pouze prostřednictvím pobočných spolků </w:t>
      </w:r>
      <w:r w:rsidR="003262CB">
        <w:rPr>
          <w:iCs/>
          <w:lang w:eastAsia="ar-SA"/>
        </w:rPr>
        <w:t xml:space="preserve">a </w:t>
      </w:r>
      <w:r>
        <w:rPr>
          <w:iCs/>
          <w:lang w:eastAsia="ar-SA"/>
        </w:rPr>
        <w:t>z</w:t>
      </w:r>
      <w:r w:rsidR="0071494C">
        <w:rPr>
          <w:iCs/>
          <w:lang w:eastAsia="ar-SA"/>
        </w:rPr>
        <w:t xml:space="preserve">ároveň </w:t>
      </w:r>
      <w:r>
        <w:rPr>
          <w:iCs/>
          <w:lang w:eastAsia="ar-SA"/>
        </w:rPr>
        <w:t xml:space="preserve">je důležité si uvědomit, </w:t>
      </w:r>
      <w:r w:rsidR="0071494C">
        <w:rPr>
          <w:iCs/>
          <w:lang w:eastAsia="ar-SA"/>
        </w:rPr>
        <w:t>že v Kanceláři SH ČMS není</w:t>
      </w:r>
      <w:r>
        <w:rPr>
          <w:iCs/>
          <w:lang w:eastAsia="ar-SA"/>
        </w:rPr>
        <w:t xml:space="preserve"> dostatečná personální kapacita t</w:t>
      </w:r>
      <w:r w:rsidR="0071494C">
        <w:rPr>
          <w:iCs/>
          <w:lang w:eastAsia="ar-SA"/>
        </w:rPr>
        <w:t xml:space="preserve">uto obsáhlou problematiku </w:t>
      </w:r>
      <w:r>
        <w:rPr>
          <w:iCs/>
          <w:lang w:eastAsia="ar-SA"/>
        </w:rPr>
        <w:t xml:space="preserve">řešit napřímo, bude nutná odborná pomoc. </w:t>
      </w:r>
    </w:p>
    <w:p w14:paraId="76011411" w14:textId="09693BA5" w:rsidR="003262CB" w:rsidRDefault="00D043C7" w:rsidP="00C03E7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R.</w:t>
      </w:r>
      <w:r w:rsidR="004A3FCA">
        <w:rPr>
          <w:iCs/>
          <w:lang w:eastAsia="ar-SA"/>
        </w:rPr>
        <w:t xml:space="preserve"> Kučera upozornil</w:t>
      </w:r>
      <w:r w:rsidR="003262CB">
        <w:rPr>
          <w:iCs/>
          <w:lang w:eastAsia="ar-SA"/>
        </w:rPr>
        <w:t xml:space="preserve">, že </w:t>
      </w:r>
      <w:r w:rsidR="004A3FCA">
        <w:rPr>
          <w:iCs/>
          <w:lang w:eastAsia="ar-SA"/>
        </w:rPr>
        <w:t xml:space="preserve">je nutné vědět, zda některé SDH nebo OSH neposkytly </w:t>
      </w:r>
      <w:proofErr w:type="gramStart"/>
      <w:r w:rsidR="004A3FCA">
        <w:rPr>
          <w:iCs/>
          <w:lang w:eastAsia="ar-SA"/>
        </w:rPr>
        <w:t xml:space="preserve">firmám </w:t>
      </w:r>
      <w:r w:rsidR="003262CB">
        <w:rPr>
          <w:iCs/>
          <w:lang w:eastAsia="ar-SA"/>
        </w:rPr>
        <w:t xml:space="preserve"> </w:t>
      </w:r>
      <w:r w:rsidR="0071494C">
        <w:rPr>
          <w:iCs/>
          <w:lang w:eastAsia="ar-SA"/>
        </w:rPr>
        <w:t>symboly</w:t>
      </w:r>
      <w:proofErr w:type="gramEnd"/>
      <w:r w:rsidR="0071494C">
        <w:rPr>
          <w:iCs/>
          <w:lang w:eastAsia="ar-SA"/>
        </w:rPr>
        <w:t xml:space="preserve"> za finanční příspěvek na činnost.</w:t>
      </w:r>
    </w:p>
    <w:p w14:paraId="3B810650" w14:textId="67ACF8F3" w:rsidR="003262CB" w:rsidRDefault="003262CB" w:rsidP="00C03E7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J. Slámečka navrhl, aby se nejprve</w:t>
      </w:r>
      <w:r w:rsidR="0071494C">
        <w:rPr>
          <w:iCs/>
          <w:lang w:eastAsia="ar-SA"/>
        </w:rPr>
        <w:t xml:space="preserve"> o této problematice</w:t>
      </w:r>
      <w:r>
        <w:rPr>
          <w:iCs/>
          <w:lang w:eastAsia="ar-SA"/>
        </w:rPr>
        <w:t xml:space="preserve"> </w:t>
      </w:r>
      <w:r w:rsidR="0071494C">
        <w:rPr>
          <w:iCs/>
          <w:lang w:eastAsia="ar-SA"/>
        </w:rPr>
        <w:t>informovala</w:t>
      </w:r>
      <w:r>
        <w:rPr>
          <w:iCs/>
          <w:lang w:eastAsia="ar-SA"/>
        </w:rPr>
        <w:t xml:space="preserve"> OSH, poté by se mohla nalézt firma</w:t>
      </w:r>
      <w:r w:rsidR="0071494C">
        <w:rPr>
          <w:iCs/>
          <w:lang w:eastAsia="ar-SA"/>
        </w:rPr>
        <w:t xml:space="preserve">, která by </w:t>
      </w:r>
      <w:r w:rsidR="00F14AA8">
        <w:rPr>
          <w:iCs/>
          <w:lang w:eastAsia="ar-SA"/>
        </w:rPr>
        <w:t xml:space="preserve">se subjekty vyřizovala smluvní </w:t>
      </w:r>
      <w:r w:rsidR="004A3FCA">
        <w:rPr>
          <w:iCs/>
          <w:lang w:eastAsia="ar-SA"/>
        </w:rPr>
        <w:t>záležitosti, souhlasy s užívání, atd.</w:t>
      </w:r>
    </w:p>
    <w:p w14:paraId="00CAE48A" w14:textId="3F463752" w:rsidR="003262CB" w:rsidRDefault="003262CB" w:rsidP="00C03E7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D0323A">
        <w:rPr>
          <w:iCs/>
          <w:lang w:eastAsia="ar-SA"/>
        </w:rPr>
        <w:t xml:space="preserve">V. Liška </w:t>
      </w:r>
      <w:r w:rsidR="00F14AA8">
        <w:rPr>
          <w:iCs/>
          <w:lang w:eastAsia="ar-SA"/>
        </w:rPr>
        <w:t>upozornil na skutečnost, že Znak SH ČMS se středovou čá</w:t>
      </w:r>
      <w:r w:rsidR="004A3FCA">
        <w:rPr>
          <w:iCs/>
          <w:lang w:eastAsia="ar-SA"/>
        </w:rPr>
        <w:t>stí státního znaku, je používán</w:t>
      </w:r>
      <w:r w:rsidR="00F14AA8">
        <w:rPr>
          <w:iCs/>
          <w:lang w:eastAsia="ar-SA"/>
        </w:rPr>
        <w:t xml:space="preserve"> na výjimku</w:t>
      </w:r>
      <w:r w:rsidR="004A3FCA">
        <w:rPr>
          <w:iCs/>
          <w:lang w:eastAsia="ar-SA"/>
        </w:rPr>
        <w:t xml:space="preserve"> ze zákona.</w:t>
      </w:r>
    </w:p>
    <w:p w14:paraId="3B6BF7E8" w14:textId="77777777" w:rsidR="00D0323A" w:rsidRDefault="00D0323A" w:rsidP="00C03E74">
      <w:pPr>
        <w:pStyle w:val="Bezmezer"/>
        <w:jc w:val="both"/>
        <w:rPr>
          <w:iCs/>
          <w:lang w:eastAsia="ar-SA"/>
        </w:rPr>
      </w:pPr>
    </w:p>
    <w:p w14:paraId="38D452F3" w14:textId="77777777" w:rsidR="00364C6F" w:rsidRDefault="00364C6F" w:rsidP="00523156">
      <w:pPr>
        <w:pStyle w:val="Bezmezer"/>
        <w:jc w:val="both"/>
        <w:rPr>
          <w:iCs/>
          <w:lang w:eastAsia="ar-SA"/>
        </w:rPr>
      </w:pPr>
    </w:p>
    <w:p w14:paraId="447F0487" w14:textId="4285058D"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70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1CCA2C93" w14:textId="4FE7D224" w:rsidR="003262CB" w:rsidRDefault="003262CB" w:rsidP="00E81A1D">
      <w:pPr>
        <w:pStyle w:val="Bezmezer"/>
        <w:numPr>
          <w:ilvl w:val="0"/>
          <w:numId w:val="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ÚORVO</w:t>
      </w:r>
      <w:r w:rsidR="00D0323A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doplnit do </w:t>
      </w:r>
      <w:r w:rsidR="00F14AA8" w:rsidRPr="00F14AA8">
        <w:rPr>
          <w:rFonts w:cs="Calibri"/>
          <w:b/>
          <w:iCs/>
          <w:sz w:val="24"/>
          <w:szCs w:val="24"/>
          <w:lang w:eastAsia="ar-SA"/>
        </w:rPr>
        <w:t>Metodick</w:t>
      </w:r>
      <w:r w:rsidR="00F14AA8">
        <w:rPr>
          <w:rFonts w:cs="Calibri"/>
          <w:b/>
          <w:iCs/>
          <w:sz w:val="24"/>
          <w:szCs w:val="24"/>
          <w:lang w:eastAsia="ar-SA"/>
        </w:rPr>
        <w:t>ého</w:t>
      </w:r>
      <w:r w:rsidR="00F14AA8" w:rsidRPr="00F14AA8">
        <w:rPr>
          <w:rFonts w:cs="Calibri"/>
          <w:b/>
          <w:iCs/>
          <w:sz w:val="24"/>
          <w:szCs w:val="24"/>
          <w:lang w:eastAsia="ar-SA"/>
        </w:rPr>
        <w:t xml:space="preserve"> pokyn</w:t>
      </w:r>
      <w:r w:rsidR="00F14AA8">
        <w:rPr>
          <w:rFonts w:cs="Calibri"/>
          <w:b/>
          <w:iCs/>
          <w:sz w:val="24"/>
          <w:szCs w:val="24"/>
          <w:lang w:eastAsia="ar-SA"/>
        </w:rPr>
        <w:t>u</w:t>
      </w:r>
      <w:r w:rsidR="00F14AA8" w:rsidRPr="00F14AA8">
        <w:rPr>
          <w:rFonts w:cs="Calibri"/>
          <w:b/>
          <w:iCs/>
          <w:sz w:val="24"/>
          <w:szCs w:val="24"/>
          <w:lang w:eastAsia="ar-SA"/>
        </w:rPr>
        <w:t xml:space="preserve"> SH ČMS k používání symbolů SH ČMS </w:t>
      </w:r>
      <w:r>
        <w:rPr>
          <w:rFonts w:cs="Calibri"/>
          <w:b/>
          <w:iCs/>
          <w:sz w:val="24"/>
          <w:szCs w:val="24"/>
          <w:lang w:eastAsia="ar-SA"/>
        </w:rPr>
        <w:t>orgán</w:t>
      </w:r>
      <w:r w:rsidR="00F14AA8">
        <w:rPr>
          <w:rFonts w:cs="Calibri"/>
          <w:b/>
          <w:iCs/>
          <w:sz w:val="24"/>
          <w:szCs w:val="24"/>
          <w:lang w:eastAsia="ar-SA"/>
        </w:rPr>
        <w:t xml:space="preserve"> (VV SH ČMS)</w:t>
      </w:r>
      <w:r>
        <w:rPr>
          <w:rFonts w:cs="Calibri"/>
          <w:b/>
          <w:iCs/>
          <w:sz w:val="24"/>
          <w:szCs w:val="24"/>
          <w:lang w:eastAsia="ar-SA"/>
        </w:rPr>
        <w:t>, který může dát</w:t>
      </w:r>
      <w:r w:rsidR="004A3FCA">
        <w:rPr>
          <w:rFonts w:cs="Calibri"/>
          <w:b/>
          <w:iCs/>
          <w:sz w:val="24"/>
          <w:szCs w:val="24"/>
          <w:lang w:eastAsia="ar-SA"/>
        </w:rPr>
        <w:t xml:space="preserve"> souhlas s použitím Loga SH ČMS </w:t>
      </w:r>
      <w:r>
        <w:rPr>
          <w:rFonts w:cs="Calibri"/>
          <w:b/>
          <w:iCs/>
          <w:sz w:val="24"/>
          <w:szCs w:val="24"/>
          <w:lang w:eastAsia="ar-SA"/>
        </w:rPr>
        <w:t>do</w:t>
      </w:r>
      <w:r w:rsidR="00F14AA8">
        <w:rPr>
          <w:rFonts w:cs="Calibri"/>
          <w:b/>
          <w:iCs/>
          <w:sz w:val="24"/>
          <w:szCs w:val="24"/>
          <w:lang w:eastAsia="ar-SA"/>
        </w:rPr>
        <w:t xml:space="preserve"> dalšího jednání</w:t>
      </w:r>
      <w:r>
        <w:rPr>
          <w:rFonts w:cs="Calibri"/>
          <w:b/>
          <w:iCs/>
          <w:sz w:val="24"/>
          <w:szCs w:val="24"/>
          <w:lang w:eastAsia="ar-SA"/>
        </w:rPr>
        <w:t xml:space="preserve"> VV SH ČMS dne 25. 5. 2023.</w:t>
      </w:r>
    </w:p>
    <w:p w14:paraId="7D5D2D59" w14:textId="7127C649" w:rsidR="003262CB" w:rsidRDefault="00A10E60" w:rsidP="00E81A1D">
      <w:pPr>
        <w:pStyle w:val="Bezmezer"/>
        <w:numPr>
          <w:ilvl w:val="0"/>
          <w:numId w:val="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ÚORVO ve spolupráci s vedoucím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ÚORHiM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 xml:space="preserve"> vypracovat informační materiál pro OSH, </w:t>
      </w:r>
      <w:r w:rsidR="00F14AA8">
        <w:rPr>
          <w:rFonts w:cs="Calibri"/>
          <w:b/>
          <w:iCs/>
          <w:sz w:val="24"/>
          <w:szCs w:val="24"/>
          <w:lang w:eastAsia="ar-SA"/>
        </w:rPr>
        <w:t xml:space="preserve">ve kterém budou </w:t>
      </w:r>
      <w:r>
        <w:rPr>
          <w:rFonts w:cs="Calibri"/>
          <w:b/>
          <w:iCs/>
          <w:sz w:val="24"/>
          <w:szCs w:val="24"/>
          <w:lang w:eastAsia="ar-SA"/>
        </w:rPr>
        <w:t>seznámen</w:t>
      </w:r>
      <w:r w:rsidR="00F14AA8">
        <w:rPr>
          <w:rFonts w:cs="Calibri"/>
          <w:b/>
          <w:iCs/>
          <w:sz w:val="24"/>
          <w:szCs w:val="24"/>
          <w:lang w:eastAsia="ar-SA"/>
        </w:rPr>
        <w:t>i</w:t>
      </w:r>
      <w:r>
        <w:rPr>
          <w:rFonts w:cs="Calibri"/>
          <w:b/>
          <w:iCs/>
          <w:sz w:val="24"/>
          <w:szCs w:val="24"/>
          <w:lang w:eastAsia="ar-SA"/>
        </w:rPr>
        <w:t xml:space="preserve"> s to</w:t>
      </w:r>
      <w:r w:rsidR="004A3FCA">
        <w:rPr>
          <w:rFonts w:cs="Calibri"/>
          <w:b/>
          <w:iCs/>
          <w:sz w:val="24"/>
          <w:szCs w:val="24"/>
          <w:lang w:eastAsia="ar-SA"/>
        </w:rPr>
        <w:t>uto problematikou a návrh řešení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57DD771F" w14:textId="77777777"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D50EDD">
        <w:rPr>
          <w:rFonts w:cs="Calibri"/>
          <w:b/>
          <w:iCs/>
          <w:sz w:val="24"/>
          <w:szCs w:val="24"/>
          <w:lang w:eastAsia="ar-SA"/>
        </w:rPr>
        <w:t>9</w:t>
      </w:r>
    </w:p>
    <w:p w14:paraId="662FD66C" w14:textId="294BDA6C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306A46E" w14:textId="77777777" w:rsidR="00915036" w:rsidRDefault="0091503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E8A0384" w14:textId="77777777" w:rsidR="00915036" w:rsidRDefault="008B1F99" w:rsidP="0091503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Cs w:val="26"/>
        </w:rPr>
      </w:pP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915036" w:rsidRPr="00915036">
        <w:rPr>
          <w:rFonts w:cs="Calibri"/>
          <w:b/>
          <w:i/>
          <w:iCs/>
          <w:sz w:val="24"/>
          <w:szCs w:val="24"/>
          <w:u w:val="single"/>
          <w:lang w:eastAsia="ar-SA"/>
        </w:rPr>
        <w:t>Dotace 2023 – aktuální stav</w:t>
      </w:r>
    </w:p>
    <w:p w14:paraId="7D1137F5" w14:textId="77777777" w:rsidR="00DD6BDB" w:rsidRPr="00F50D85" w:rsidRDefault="00217D2C" w:rsidP="00F50D85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038E2F8" w14:textId="77777777" w:rsidR="00AD281E" w:rsidRDefault="00AD281E" w:rsidP="00E32B06">
      <w:pPr>
        <w:pStyle w:val="Bezmezer"/>
        <w:jc w:val="both"/>
        <w:rPr>
          <w:iCs/>
          <w:lang w:eastAsia="ar-SA"/>
        </w:rPr>
      </w:pPr>
    </w:p>
    <w:p w14:paraId="189C9AC2" w14:textId="6E2C2515" w:rsidR="00E32B06" w:rsidRDefault="00FA5083" w:rsidP="00E32B06">
      <w:pPr>
        <w:pStyle w:val="Bezmezer"/>
        <w:jc w:val="both"/>
        <w:rPr>
          <w:iCs/>
          <w:lang w:eastAsia="ar-SA"/>
        </w:rPr>
      </w:pPr>
      <w:r w:rsidRPr="00E32B06">
        <w:rPr>
          <w:iCs/>
          <w:lang w:eastAsia="ar-SA"/>
        </w:rPr>
        <w:t>- M. Němečková</w:t>
      </w:r>
      <w:r w:rsidR="00D50EDD">
        <w:rPr>
          <w:iCs/>
          <w:lang w:eastAsia="ar-SA"/>
        </w:rPr>
        <w:t> </w:t>
      </w:r>
      <w:r w:rsidR="00021352">
        <w:rPr>
          <w:iCs/>
          <w:lang w:eastAsia="ar-SA"/>
        </w:rPr>
        <w:t>informovala, o aktuálním stavu dotací.</w:t>
      </w:r>
    </w:p>
    <w:p w14:paraId="2E978932" w14:textId="7A2A4A97" w:rsidR="00021352" w:rsidRDefault="00021352" w:rsidP="00E32B0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MŠMT</w:t>
      </w:r>
    </w:p>
    <w:p w14:paraId="305356FE" w14:textId="5E92F6D5" w:rsidR="004A3FCA" w:rsidRDefault="00021352" w:rsidP="00E81A1D">
      <w:pPr>
        <w:pStyle w:val="Bezmezer"/>
        <w:numPr>
          <w:ilvl w:val="0"/>
          <w:numId w:val="4"/>
        </w:numPr>
        <w:ind w:left="567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J. Orgoník  informoval, že dílčí dohody jsou přip</w:t>
      </w:r>
      <w:r w:rsidR="004A3FCA">
        <w:rPr>
          <w:iCs/>
          <w:lang w:eastAsia="ar-SA"/>
        </w:rPr>
        <w:t>raveny k odeslání těm OSH, která</w:t>
      </w:r>
      <w:r>
        <w:rPr>
          <w:iCs/>
          <w:lang w:eastAsia="ar-SA"/>
        </w:rPr>
        <w:t xml:space="preserve"> mají vložené dokumenty do sbírky listin.</w:t>
      </w:r>
    </w:p>
    <w:p w14:paraId="437C79D7" w14:textId="6E4D8E27" w:rsidR="00021352" w:rsidRDefault="00A83DEA" w:rsidP="00E81A1D">
      <w:pPr>
        <w:pStyle w:val="Bezmezer"/>
        <w:numPr>
          <w:ilvl w:val="0"/>
          <w:numId w:val="4"/>
        </w:numPr>
        <w:ind w:left="567"/>
        <w:jc w:val="both"/>
        <w:rPr>
          <w:iCs/>
          <w:lang w:eastAsia="ar-SA"/>
        </w:rPr>
      </w:pPr>
      <w:r>
        <w:rPr>
          <w:iCs/>
          <w:lang w:eastAsia="ar-SA"/>
        </w:rPr>
        <w:t xml:space="preserve"> OSH, kterým chybí doplnění do SL: Kutná hora, Mladá Boleslav, České Budějovice, Domažlice, Plzeň – město, Plzeň</w:t>
      </w:r>
      <w:r w:rsidR="00283C95">
        <w:rPr>
          <w:iCs/>
          <w:lang w:eastAsia="ar-SA"/>
        </w:rPr>
        <w:t xml:space="preserve"> -</w:t>
      </w:r>
      <w:r>
        <w:rPr>
          <w:iCs/>
          <w:lang w:eastAsia="ar-SA"/>
        </w:rPr>
        <w:t xml:space="preserve"> jih, Plzeň – sever, Rokycany, KSH KVK, Cheb, Sokolov,</w:t>
      </w:r>
      <w:r w:rsidR="000C1F5F">
        <w:rPr>
          <w:iCs/>
          <w:lang w:eastAsia="ar-SA"/>
        </w:rPr>
        <w:t xml:space="preserve"> Jablonec nad Nisou,</w:t>
      </w:r>
      <w:r>
        <w:rPr>
          <w:iCs/>
          <w:lang w:eastAsia="ar-SA"/>
        </w:rPr>
        <w:t xml:space="preserve"> Chomutov, Litoměřice, </w:t>
      </w:r>
      <w:r w:rsidR="0083267C">
        <w:rPr>
          <w:iCs/>
          <w:lang w:eastAsia="ar-SA"/>
        </w:rPr>
        <w:t xml:space="preserve">Trutnov, </w:t>
      </w:r>
      <w:r>
        <w:rPr>
          <w:iCs/>
          <w:lang w:eastAsia="ar-SA"/>
        </w:rPr>
        <w:t>Rychnov nad Kněžnou, Havlíčkův Brod, Brno – město, Brno – venkov, Hodonín, Znojmo, Jeseník, Přerov, Bruntál, Karviná, Opava.</w:t>
      </w:r>
    </w:p>
    <w:p w14:paraId="5BAEA8F4" w14:textId="02C0F26A" w:rsidR="00021352" w:rsidRDefault="00021352" w:rsidP="00021352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MV</w:t>
      </w:r>
    </w:p>
    <w:p w14:paraId="3F207E69" w14:textId="0E9A4DA1" w:rsidR="00021352" w:rsidRDefault="00021352" w:rsidP="00E81A1D">
      <w:pPr>
        <w:pStyle w:val="Bezmezer"/>
        <w:numPr>
          <w:ilvl w:val="0"/>
          <w:numId w:val="4"/>
        </w:numPr>
        <w:ind w:left="567"/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informovala, že </w:t>
      </w:r>
      <w:r w:rsidR="003266A5">
        <w:rPr>
          <w:iCs/>
          <w:lang w:eastAsia="ar-SA"/>
        </w:rPr>
        <w:t xml:space="preserve">jsme obdrželi rozhodnutí o poskytnutí neinvestiční dotace </w:t>
      </w:r>
      <w:r>
        <w:rPr>
          <w:iCs/>
          <w:lang w:eastAsia="ar-SA"/>
        </w:rPr>
        <w:t xml:space="preserve">na </w:t>
      </w:r>
      <w:r w:rsidR="00B422A7">
        <w:t>„Finanční zajištění chodu kanceláří“,</w:t>
      </w:r>
      <w:r>
        <w:rPr>
          <w:iCs/>
          <w:lang w:eastAsia="ar-SA"/>
        </w:rPr>
        <w:t xml:space="preserve"> byla přidělena v plné výši</w:t>
      </w:r>
      <w:r w:rsidR="00283C95" w:rsidRPr="00283C95">
        <w:t xml:space="preserve"> </w:t>
      </w:r>
      <w:r w:rsidR="004A3FCA">
        <w:t xml:space="preserve"> žádosti</w:t>
      </w:r>
      <w:r w:rsidR="00283C95">
        <w:rPr>
          <w:iCs/>
          <w:lang w:eastAsia="ar-SA"/>
        </w:rPr>
        <w:t xml:space="preserve">. </w:t>
      </w:r>
      <w:r w:rsidR="003266A5">
        <w:rPr>
          <w:iCs/>
          <w:lang w:eastAsia="ar-SA"/>
        </w:rPr>
        <w:t>D</w:t>
      </w:r>
      <w:r>
        <w:rPr>
          <w:iCs/>
          <w:lang w:eastAsia="ar-SA"/>
        </w:rPr>
        <w:t>o 14 dnů</w:t>
      </w:r>
      <w:r w:rsidR="003266A5">
        <w:rPr>
          <w:iCs/>
          <w:lang w:eastAsia="ar-SA"/>
        </w:rPr>
        <w:t xml:space="preserve"> by mohly být</w:t>
      </w:r>
      <w:r>
        <w:rPr>
          <w:iCs/>
          <w:lang w:eastAsia="ar-SA"/>
        </w:rPr>
        <w:t xml:space="preserve"> odeslány na KSH a OSH. </w:t>
      </w:r>
    </w:p>
    <w:p w14:paraId="453E4B26" w14:textId="59B2E819" w:rsidR="00021352" w:rsidRDefault="003266A5" w:rsidP="00E81A1D">
      <w:pPr>
        <w:pStyle w:val="Bezmezer"/>
        <w:numPr>
          <w:ilvl w:val="0"/>
          <w:numId w:val="4"/>
        </w:numPr>
        <w:ind w:left="567"/>
        <w:jc w:val="both"/>
        <w:rPr>
          <w:iCs/>
          <w:lang w:eastAsia="ar-SA"/>
        </w:rPr>
      </w:pPr>
      <w:r>
        <w:rPr>
          <w:iCs/>
          <w:lang w:eastAsia="ar-SA"/>
        </w:rPr>
        <w:t>Nyní čekáme na další rozhodnutí o poskytnutí neinvestiční</w:t>
      </w:r>
      <w:r w:rsidR="004A3FCA">
        <w:rPr>
          <w:iCs/>
          <w:lang w:eastAsia="ar-SA"/>
        </w:rPr>
        <w:t>ch dotací v ostatních oblastech.</w:t>
      </w:r>
    </w:p>
    <w:p w14:paraId="6BA34175" w14:textId="656E999A" w:rsidR="00021352" w:rsidRDefault="00021352" w:rsidP="00021352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NSA</w:t>
      </w:r>
    </w:p>
    <w:p w14:paraId="5F079571" w14:textId="3B22203C" w:rsidR="00021352" w:rsidRDefault="00021352" w:rsidP="00E81A1D">
      <w:pPr>
        <w:pStyle w:val="Bezmezer"/>
        <w:numPr>
          <w:ilvl w:val="0"/>
          <w:numId w:val="4"/>
        </w:numPr>
        <w:ind w:left="567"/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sdělila, že </w:t>
      </w:r>
      <w:r w:rsidR="004A3FCA">
        <w:rPr>
          <w:iCs/>
          <w:lang w:eastAsia="ar-SA"/>
        </w:rPr>
        <w:t>SH ČMS doplnilo snad závěrečné požadavky NSA. Pravděpodobný termín vydání rozhodnutí</w:t>
      </w:r>
      <w:r>
        <w:rPr>
          <w:iCs/>
          <w:lang w:eastAsia="ar-SA"/>
        </w:rPr>
        <w:t xml:space="preserve"> je v průběhu května.</w:t>
      </w:r>
    </w:p>
    <w:p w14:paraId="60CD32CB" w14:textId="7708AD2D" w:rsidR="00A83DEA" w:rsidRPr="00E32B06" w:rsidRDefault="00A83DEA" w:rsidP="00A83DEA">
      <w:pPr>
        <w:pStyle w:val="Bezmezer"/>
        <w:jc w:val="both"/>
        <w:rPr>
          <w:iCs/>
          <w:lang w:eastAsia="ar-SA"/>
        </w:rPr>
      </w:pPr>
      <w:r w:rsidRPr="00A83DEA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sdělila, že M. Kolka připraví</w:t>
      </w:r>
      <w:r w:rsidR="0097322D">
        <w:rPr>
          <w:iCs/>
          <w:lang w:eastAsia="ar-SA"/>
        </w:rPr>
        <w:t xml:space="preserve"> </w:t>
      </w:r>
      <w:proofErr w:type="spellStart"/>
      <w:r w:rsidR="0097322D">
        <w:rPr>
          <w:iCs/>
          <w:lang w:eastAsia="ar-SA"/>
        </w:rPr>
        <w:t>google</w:t>
      </w:r>
      <w:proofErr w:type="spellEnd"/>
      <w:r>
        <w:rPr>
          <w:iCs/>
          <w:lang w:eastAsia="ar-SA"/>
        </w:rPr>
        <w:t xml:space="preserve"> t</w:t>
      </w:r>
      <w:r w:rsidR="0097322D">
        <w:rPr>
          <w:iCs/>
          <w:lang w:eastAsia="ar-SA"/>
        </w:rPr>
        <w:t>abulku pro aktualizaci kontaktů vedoucích ORHS</w:t>
      </w:r>
    </w:p>
    <w:p w14:paraId="4AE9B58E" w14:textId="77777777" w:rsidR="00E32B06" w:rsidRDefault="00E32B06" w:rsidP="00E32B0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14:paraId="02E6E174" w14:textId="3853741F"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71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66A5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6E63E2F3" w14:textId="77777777"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50EDD">
        <w:rPr>
          <w:rFonts w:cs="Calibri"/>
          <w:b/>
          <w:iCs/>
          <w:sz w:val="24"/>
          <w:szCs w:val="24"/>
          <w:lang w:eastAsia="ar-SA"/>
        </w:rPr>
        <w:t>19</w:t>
      </w:r>
    </w:p>
    <w:p w14:paraId="52397672" w14:textId="77777777" w:rsidR="00183AFA" w:rsidRDefault="00183AFA" w:rsidP="00915036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2BFEB7D" w14:textId="77777777" w:rsidR="00B970EC" w:rsidRDefault="00B970EC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3472CA19" w:rsidR="00FD009C" w:rsidRDefault="003266A5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562D944" w14:textId="1708BB44" w:rsidR="00833D59" w:rsidRDefault="007671B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7671BC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</w:t>
      </w:r>
      <w:r w:rsidR="003E5902">
        <w:rPr>
          <w:rFonts w:cs="Calibri"/>
          <w:iCs/>
          <w:szCs w:val="24"/>
          <w:lang w:eastAsia="ar-SA"/>
        </w:rPr>
        <w:t>předložila návrhy na vyznamenání a požádala o jejich schválení.</w:t>
      </w:r>
      <w:r>
        <w:rPr>
          <w:rFonts w:cs="Calibri"/>
          <w:iCs/>
          <w:szCs w:val="24"/>
          <w:lang w:eastAsia="ar-SA"/>
        </w:rPr>
        <w:t xml:space="preserve"> </w:t>
      </w:r>
    </w:p>
    <w:p w14:paraId="3C35AA32" w14:textId="77777777"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31312105" w14:textId="73E1BFF8" w:rsidR="00833D59" w:rsidRDefault="007671BC" w:rsidP="00A83DE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72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A83DEA">
        <w:rPr>
          <w:rFonts w:cs="Calibri"/>
          <w:b/>
          <w:iCs/>
          <w:sz w:val="24"/>
          <w:szCs w:val="24"/>
          <w:lang w:eastAsia="ar-SA"/>
        </w:rPr>
        <w:t xml:space="preserve"> s</w:t>
      </w:r>
      <w:r>
        <w:rPr>
          <w:rFonts w:cs="Calibri"/>
          <w:b/>
          <w:iCs/>
          <w:sz w:val="24"/>
          <w:szCs w:val="24"/>
          <w:lang w:eastAsia="ar-SA"/>
        </w:rPr>
        <w:t xml:space="preserve">chvaluje </w:t>
      </w:r>
      <w:r w:rsidR="003E5902">
        <w:rPr>
          <w:rFonts w:cs="Calibri"/>
          <w:b/>
          <w:iCs/>
          <w:sz w:val="24"/>
          <w:szCs w:val="24"/>
          <w:lang w:eastAsia="ar-SA"/>
        </w:rPr>
        <w:t xml:space="preserve">ostatní </w:t>
      </w:r>
      <w:r>
        <w:rPr>
          <w:rFonts w:cs="Calibri"/>
          <w:b/>
          <w:iCs/>
          <w:sz w:val="24"/>
          <w:szCs w:val="24"/>
          <w:lang w:eastAsia="ar-SA"/>
        </w:rPr>
        <w:t>př</w:t>
      </w:r>
      <w:r w:rsidR="00833D59">
        <w:rPr>
          <w:rFonts w:cs="Calibri"/>
          <w:b/>
          <w:iCs/>
          <w:sz w:val="24"/>
          <w:szCs w:val="24"/>
          <w:lang w:eastAsia="ar-SA"/>
        </w:rPr>
        <w:t>edložené návrhy na vyznamenání.</w:t>
      </w:r>
    </w:p>
    <w:p w14:paraId="44CC9D53" w14:textId="77777777" w:rsidR="007671BC" w:rsidRPr="00FA5083" w:rsidRDefault="007671BC" w:rsidP="00833D5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E5902">
        <w:rPr>
          <w:rFonts w:cs="Calibri"/>
          <w:b/>
          <w:iCs/>
          <w:sz w:val="24"/>
          <w:szCs w:val="24"/>
          <w:lang w:eastAsia="ar-SA"/>
        </w:rPr>
        <w:t>19</w:t>
      </w:r>
    </w:p>
    <w:p w14:paraId="78BC5131" w14:textId="77777777" w:rsidR="00186EDB" w:rsidRDefault="00186EDB" w:rsidP="007671BC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6B83AF0C" w14:textId="718DB909" w:rsidR="005C3C29" w:rsidRPr="005C3C29" w:rsidRDefault="003266A5" w:rsidP="005C3C2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9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63B3C4DC" w14:textId="243AFC87" w:rsidR="00627D45" w:rsidRDefault="003E5902" w:rsidP="00A83DEA">
      <w:pPr>
        <w:pStyle w:val="Bezmezer"/>
        <w:jc w:val="both"/>
        <w:rPr>
          <w:iCs/>
          <w:lang w:eastAsia="ar-SA"/>
        </w:rPr>
      </w:pPr>
      <w:r w:rsidRPr="00742177">
        <w:rPr>
          <w:iCs/>
          <w:lang w:eastAsia="ar-SA"/>
        </w:rPr>
        <w:t>- M. N</w:t>
      </w:r>
      <w:r w:rsidR="005F77A0">
        <w:rPr>
          <w:iCs/>
          <w:lang w:eastAsia="ar-SA"/>
        </w:rPr>
        <w:t xml:space="preserve">ěmečková </w:t>
      </w:r>
      <w:r w:rsidR="00A83DEA">
        <w:rPr>
          <w:iCs/>
          <w:lang w:eastAsia="ar-SA"/>
        </w:rPr>
        <w:t xml:space="preserve">informovala, že proběhlo </w:t>
      </w:r>
      <w:r w:rsidR="0097322D">
        <w:rPr>
          <w:iCs/>
          <w:lang w:eastAsia="ar-SA"/>
        </w:rPr>
        <w:t xml:space="preserve">tradiční </w:t>
      </w:r>
      <w:r w:rsidR="00A83DEA">
        <w:rPr>
          <w:iCs/>
          <w:lang w:eastAsia="ar-SA"/>
        </w:rPr>
        <w:t>setkání s bývalými zaměstnanci</w:t>
      </w:r>
      <w:r w:rsidR="0097322D">
        <w:rPr>
          <w:iCs/>
          <w:lang w:eastAsia="ar-SA"/>
        </w:rPr>
        <w:t xml:space="preserve"> seniory, které bylo přesunuto z prosincového na jarní termín. Po dohodě zúčastněných dále zůstaneme u jarního termínu. </w:t>
      </w:r>
    </w:p>
    <w:p w14:paraId="4FC60263" w14:textId="77777777" w:rsidR="000C1F5F" w:rsidRDefault="000C1F5F" w:rsidP="005C3C29">
      <w:pPr>
        <w:pStyle w:val="Bezmezer"/>
        <w:jc w:val="both"/>
        <w:rPr>
          <w:iCs/>
          <w:lang w:eastAsia="ar-SA"/>
        </w:rPr>
      </w:pPr>
    </w:p>
    <w:p w14:paraId="029416B3" w14:textId="561C3AA3" w:rsidR="007671BC" w:rsidRDefault="0097322D" w:rsidP="005C3C2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 Němečková informovala VV SH ČMS</w:t>
      </w:r>
      <w:r w:rsidR="00A83DEA">
        <w:rPr>
          <w:iCs/>
          <w:lang w:eastAsia="ar-SA"/>
        </w:rPr>
        <w:t xml:space="preserve">, že ve spolupráci s právním </w:t>
      </w:r>
      <w:r w:rsidR="00A83DEA" w:rsidRPr="000C1F5F">
        <w:rPr>
          <w:iCs/>
          <w:lang w:eastAsia="ar-SA"/>
        </w:rPr>
        <w:t xml:space="preserve">zástupcem I. Žídkem byla zaslána žádost </w:t>
      </w:r>
      <w:r>
        <w:rPr>
          <w:iCs/>
          <w:lang w:eastAsia="ar-SA"/>
        </w:rPr>
        <w:t xml:space="preserve">podle zákona 106 </w:t>
      </w:r>
      <w:r w:rsidR="000C1F5F">
        <w:rPr>
          <w:iCs/>
          <w:lang w:eastAsia="ar-SA"/>
        </w:rPr>
        <w:t>o</w:t>
      </w:r>
      <w:r>
        <w:rPr>
          <w:iCs/>
          <w:lang w:eastAsia="ar-SA"/>
        </w:rPr>
        <w:t xml:space="preserve"> poskytnutí </w:t>
      </w:r>
      <w:r w:rsidR="000C1F5F">
        <w:rPr>
          <w:iCs/>
          <w:lang w:eastAsia="ar-SA"/>
        </w:rPr>
        <w:t xml:space="preserve"> informace o výsledku nebo </w:t>
      </w:r>
      <w:r>
        <w:rPr>
          <w:iCs/>
          <w:lang w:eastAsia="ar-SA"/>
        </w:rPr>
        <w:t>průběhu šetření Policii ČR</w:t>
      </w:r>
      <w:r w:rsidR="00A83DEA" w:rsidRPr="000C1F5F">
        <w:rPr>
          <w:iCs/>
          <w:lang w:eastAsia="ar-SA"/>
        </w:rPr>
        <w:t xml:space="preserve">. Odpověď: </w:t>
      </w:r>
      <w:r>
        <w:rPr>
          <w:iCs/>
          <w:lang w:eastAsia="ar-SA"/>
        </w:rPr>
        <w:t>K prověřené věci sdělujeme</w:t>
      </w:r>
      <w:r w:rsidR="000C1F5F">
        <w:rPr>
          <w:iCs/>
          <w:lang w:eastAsia="ar-SA"/>
        </w:rPr>
        <w:t>, že policejní orgán v dané věci neshledal důvody pro postup podle §158/3 trestního řádu.</w:t>
      </w:r>
      <w:r>
        <w:rPr>
          <w:iCs/>
          <w:lang w:eastAsia="ar-SA"/>
        </w:rPr>
        <w:t xml:space="preserve"> Šetřením bylo zjištěno, že v dané věci není na místě dáno podezření pro spáchání konkrétního trestného činu, spáchaného konkrétním subjektem. Věc bude založena ad acta bez dalšího opatření.</w:t>
      </w:r>
    </w:p>
    <w:p w14:paraId="59484384" w14:textId="77777777" w:rsidR="000C1F5F" w:rsidRDefault="000C1F5F" w:rsidP="005C3C29">
      <w:pPr>
        <w:pStyle w:val="Bezmezer"/>
        <w:jc w:val="both"/>
        <w:rPr>
          <w:iCs/>
          <w:lang w:eastAsia="ar-SA"/>
        </w:rPr>
      </w:pPr>
    </w:p>
    <w:p w14:paraId="5C3FDCE7" w14:textId="64A99865" w:rsidR="00645389" w:rsidRDefault="00645389" w:rsidP="005C3C2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 Němečková předložila</w:t>
      </w:r>
      <w:r w:rsidR="003266A5">
        <w:rPr>
          <w:iCs/>
          <w:lang w:eastAsia="ar-SA"/>
        </w:rPr>
        <w:t xml:space="preserve"> návrh</w:t>
      </w:r>
      <w:r>
        <w:rPr>
          <w:iCs/>
          <w:lang w:eastAsia="ar-SA"/>
        </w:rPr>
        <w:t xml:space="preserve"> paušál</w:t>
      </w:r>
      <w:r w:rsidR="003266A5">
        <w:rPr>
          <w:iCs/>
          <w:lang w:eastAsia="ar-SA"/>
        </w:rPr>
        <w:t>ních náhrad</w:t>
      </w:r>
      <w:r>
        <w:rPr>
          <w:iCs/>
          <w:lang w:eastAsia="ar-SA"/>
        </w:rPr>
        <w:t xml:space="preserve"> pro členy VV SH ČMS na rok 2023</w:t>
      </w:r>
      <w:r w:rsidR="003266A5">
        <w:rPr>
          <w:iCs/>
          <w:lang w:eastAsia="ar-SA"/>
        </w:rPr>
        <w:t>.</w:t>
      </w:r>
    </w:p>
    <w:p w14:paraId="4F2B0036" w14:textId="77777777" w:rsidR="00A83DEA" w:rsidRDefault="00A83DEA" w:rsidP="005C3C29">
      <w:pPr>
        <w:pStyle w:val="Bezmezer"/>
        <w:jc w:val="both"/>
        <w:rPr>
          <w:iCs/>
          <w:lang w:eastAsia="ar-SA"/>
        </w:rPr>
      </w:pPr>
    </w:p>
    <w:p w14:paraId="06377E4A" w14:textId="1AF928F7" w:rsidR="007671BC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73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810B08">
        <w:rPr>
          <w:rFonts w:cs="Calibri"/>
          <w:b/>
          <w:iCs/>
          <w:sz w:val="24"/>
          <w:szCs w:val="24"/>
          <w:lang w:eastAsia="ar-SA"/>
        </w:rPr>
        <w:t>s</w:t>
      </w:r>
      <w:r w:rsidR="00645389">
        <w:rPr>
          <w:rFonts w:cs="Calibri"/>
          <w:b/>
          <w:iCs/>
          <w:sz w:val="24"/>
          <w:szCs w:val="24"/>
          <w:lang w:eastAsia="ar-SA"/>
        </w:rPr>
        <w:t>chvaluje paušální náhrady VV SH ČMS na rok 2023</w:t>
      </w:r>
      <w:r w:rsidR="005F4334">
        <w:rPr>
          <w:rFonts w:cs="Calibri"/>
          <w:b/>
          <w:iCs/>
          <w:sz w:val="24"/>
          <w:szCs w:val="24"/>
          <w:lang w:eastAsia="ar-SA"/>
        </w:rPr>
        <w:t>.</w:t>
      </w:r>
    </w:p>
    <w:p w14:paraId="19F48546" w14:textId="77777777"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5F4334">
        <w:rPr>
          <w:rFonts w:cs="Calibri"/>
          <w:b/>
          <w:iCs/>
          <w:sz w:val="24"/>
          <w:szCs w:val="24"/>
          <w:lang w:eastAsia="ar-SA"/>
        </w:rPr>
        <w:t>19</w:t>
      </w:r>
    </w:p>
    <w:p w14:paraId="54A9953A" w14:textId="77777777" w:rsidR="00217D2C" w:rsidRDefault="00217D2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8CEB59E" w14:textId="3BAD11D2" w:rsidR="007671BC" w:rsidRDefault="00833D59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833D59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</w:t>
      </w:r>
      <w:r w:rsidR="00645389">
        <w:rPr>
          <w:rFonts w:cs="Calibri"/>
          <w:iCs/>
          <w:szCs w:val="24"/>
          <w:lang w:eastAsia="ar-SA"/>
        </w:rPr>
        <w:t xml:space="preserve">P. Říha informoval, že </w:t>
      </w:r>
      <w:r w:rsidR="003266A5">
        <w:rPr>
          <w:rFonts w:cs="Calibri"/>
          <w:iCs/>
          <w:szCs w:val="24"/>
          <w:lang w:eastAsia="ar-SA"/>
        </w:rPr>
        <w:t xml:space="preserve">jednání ÚORP </w:t>
      </w:r>
      <w:r w:rsidR="00645389">
        <w:rPr>
          <w:rFonts w:cs="Calibri"/>
          <w:iCs/>
          <w:szCs w:val="24"/>
          <w:lang w:eastAsia="ar-SA"/>
        </w:rPr>
        <w:t>proběhlo ve</w:t>
      </w:r>
      <w:r w:rsidR="003266A5">
        <w:rPr>
          <w:rFonts w:cs="Calibri"/>
          <w:iCs/>
          <w:szCs w:val="24"/>
          <w:lang w:eastAsia="ar-SA"/>
        </w:rPr>
        <w:t xml:space="preserve"> Školícím a výcvikovém zařízení ve</w:t>
      </w:r>
      <w:r w:rsidR="00645389">
        <w:rPr>
          <w:rFonts w:cs="Calibri"/>
          <w:iCs/>
          <w:szCs w:val="24"/>
          <w:lang w:eastAsia="ar-SA"/>
        </w:rPr>
        <w:t xml:space="preserve"> Zbirohu. Vyzdvihl muzeum a doporučil jeho návštěvu. </w:t>
      </w:r>
      <w:r w:rsidR="002C0BFF">
        <w:rPr>
          <w:rFonts w:cs="Calibri"/>
          <w:iCs/>
          <w:szCs w:val="24"/>
          <w:lang w:eastAsia="ar-SA"/>
        </w:rPr>
        <w:t>Podrobnosti z jednání jsou uvedeny v zápisu, který je zveřejněn na našem webu.</w:t>
      </w:r>
      <w:r w:rsidR="00645389">
        <w:rPr>
          <w:rFonts w:cs="Calibri"/>
          <w:iCs/>
          <w:szCs w:val="24"/>
          <w:lang w:eastAsia="ar-SA"/>
        </w:rPr>
        <w:t xml:space="preserve"> Pro VV SH ČMS bude připravena prezentace z konference Červený kohout. </w:t>
      </w:r>
    </w:p>
    <w:p w14:paraId="7D1A1A9A" w14:textId="77777777" w:rsidR="00B94142" w:rsidRDefault="00B94142" w:rsidP="00B94142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2B9D827" w14:textId="77777777" w:rsidR="002C27CC" w:rsidRPr="000C1F5F" w:rsidRDefault="002078E9" w:rsidP="0064538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810B08">
        <w:rPr>
          <w:rFonts w:cs="Calibri"/>
          <w:iCs/>
          <w:szCs w:val="24"/>
          <w:lang w:eastAsia="ar-SA"/>
        </w:rPr>
        <w:t xml:space="preserve">R. Kučera </w:t>
      </w:r>
      <w:r w:rsidR="002C27CC">
        <w:rPr>
          <w:rFonts w:cs="Calibri"/>
          <w:iCs/>
          <w:szCs w:val="24"/>
          <w:lang w:eastAsia="ar-SA"/>
        </w:rPr>
        <w:t xml:space="preserve">hovořil o rozdílech ve statistických </w:t>
      </w:r>
      <w:r w:rsidR="002C27CC" w:rsidRPr="000C1F5F">
        <w:rPr>
          <w:rFonts w:cs="Calibri"/>
          <w:iCs/>
          <w:szCs w:val="24"/>
          <w:lang w:eastAsia="ar-SA"/>
        </w:rPr>
        <w:t xml:space="preserve">údajích od HZS ČR a SH ČMS. </w:t>
      </w:r>
    </w:p>
    <w:p w14:paraId="452EBBA5" w14:textId="50BB478C" w:rsidR="00810B08" w:rsidRPr="000C1F5F" w:rsidRDefault="002C27CC" w:rsidP="0064538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0C1F5F">
        <w:rPr>
          <w:rFonts w:cs="Calibri"/>
          <w:iCs/>
          <w:szCs w:val="24"/>
          <w:lang w:eastAsia="ar-SA"/>
        </w:rPr>
        <w:t>P</w:t>
      </w:r>
      <w:r w:rsidR="00810B08" w:rsidRPr="000C1F5F">
        <w:rPr>
          <w:rFonts w:cs="Calibri"/>
          <w:iCs/>
          <w:szCs w:val="24"/>
          <w:lang w:eastAsia="ar-SA"/>
        </w:rPr>
        <w:t>řednesl statistické údaje</w:t>
      </w:r>
      <w:r w:rsidR="000C1F5F" w:rsidRPr="000C1F5F">
        <w:rPr>
          <w:rFonts w:cs="Calibri"/>
          <w:iCs/>
          <w:szCs w:val="24"/>
          <w:lang w:eastAsia="ar-SA"/>
        </w:rPr>
        <w:t xml:space="preserve"> z ročenky HZS ČR a Evidence SDH</w:t>
      </w:r>
      <w:r w:rsidR="00810B08" w:rsidRPr="000C1F5F">
        <w:rPr>
          <w:rFonts w:cs="Calibri"/>
          <w:iCs/>
          <w:szCs w:val="24"/>
          <w:lang w:eastAsia="ar-SA"/>
        </w:rPr>
        <w:t>: Loni se</w:t>
      </w:r>
      <w:r w:rsidR="000C1F5F" w:rsidRPr="000C1F5F">
        <w:rPr>
          <w:rFonts w:cs="Calibri"/>
          <w:iCs/>
          <w:szCs w:val="24"/>
          <w:lang w:eastAsia="ar-SA"/>
        </w:rPr>
        <w:t xml:space="preserve"> statistiky</w:t>
      </w:r>
      <w:r w:rsidR="00810B08" w:rsidRPr="000C1F5F">
        <w:rPr>
          <w:rFonts w:cs="Calibri"/>
          <w:iCs/>
          <w:szCs w:val="24"/>
          <w:lang w:eastAsia="ar-SA"/>
        </w:rPr>
        <w:t xml:space="preserve"> lišil</w:t>
      </w:r>
      <w:r w:rsidR="000C1F5F" w:rsidRPr="000C1F5F">
        <w:rPr>
          <w:rFonts w:cs="Calibri"/>
          <w:iCs/>
          <w:szCs w:val="24"/>
          <w:lang w:eastAsia="ar-SA"/>
        </w:rPr>
        <w:t>y</w:t>
      </w:r>
      <w:r w:rsidR="00810B08" w:rsidRPr="000C1F5F">
        <w:rPr>
          <w:rFonts w:cs="Calibri"/>
          <w:iCs/>
          <w:szCs w:val="24"/>
          <w:lang w:eastAsia="ar-SA"/>
        </w:rPr>
        <w:t xml:space="preserve"> </w:t>
      </w:r>
      <w:r w:rsidR="000C1F5F" w:rsidRPr="000C1F5F">
        <w:rPr>
          <w:rFonts w:cs="Calibri"/>
          <w:iCs/>
          <w:szCs w:val="24"/>
          <w:lang w:eastAsia="ar-SA"/>
        </w:rPr>
        <w:t>přibližně o</w:t>
      </w:r>
      <w:r w:rsidR="00810B08" w:rsidRPr="000C1F5F">
        <w:rPr>
          <w:rFonts w:cs="Calibri"/>
          <w:iCs/>
          <w:szCs w:val="24"/>
          <w:lang w:eastAsia="ar-SA"/>
        </w:rPr>
        <w:t xml:space="preserve"> 200</w:t>
      </w:r>
      <w:r w:rsidR="000C1F5F" w:rsidRPr="000C1F5F">
        <w:rPr>
          <w:rFonts w:cs="Calibri"/>
          <w:iCs/>
          <w:szCs w:val="24"/>
          <w:lang w:eastAsia="ar-SA"/>
        </w:rPr>
        <w:t xml:space="preserve"> dobrovolných hasičů v jednotkách</w:t>
      </w:r>
      <w:r w:rsidR="00810B08" w:rsidRPr="000C1F5F">
        <w:rPr>
          <w:rFonts w:cs="Calibri"/>
          <w:iCs/>
          <w:szCs w:val="24"/>
          <w:lang w:eastAsia="ar-SA"/>
        </w:rPr>
        <w:t>, letos</w:t>
      </w:r>
      <w:r w:rsidR="000C1F5F" w:rsidRPr="000C1F5F">
        <w:rPr>
          <w:rFonts w:cs="Calibri"/>
          <w:iCs/>
          <w:szCs w:val="24"/>
          <w:lang w:eastAsia="ar-SA"/>
        </w:rPr>
        <w:t xml:space="preserve"> se počty lišily</w:t>
      </w:r>
      <w:r w:rsidR="00810B08" w:rsidRPr="000C1F5F">
        <w:rPr>
          <w:rFonts w:cs="Calibri"/>
          <w:iCs/>
          <w:szCs w:val="24"/>
          <w:lang w:eastAsia="ar-SA"/>
        </w:rPr>
        <w:t xml:space="preserve"> o 16</w:t>
      </w:r>
      <w:r w:rsidR="000C1F5F" w:rsidRPr="000C1F5F">
        <w:rPr>
          <w:rFonts w:cs="Calibri"/>
          <w:iCs/>
          <w:szCs w:val="24"/>
          <w:lang w:eastAsia="ar-SA"/>
        </w:rPr>
        <w:t xml:space="preserve"> 959</w:t>
      </w:r>
      <w:r w:rsidRPr="000C1F5F">
        <w:rPr>
          <w:rFonts w:cs="Calibri"/>
          <w:iCs/>
          <w:szCs w:val="24"/>
          <w:lang w:eastAsia="ar-SA"/>
        </w:rPr>
        <w:t xml:space="preserve"> </w:t>
      </w:r>
      <w:r w:rsidR="000C1F5F" w:rsidRPr="000C1F5F">
        <w:rPr>
          <w:rFonts w:cs="Calibri"/>
          <w:iCs/>
          <w:szCs w:val="24"/>
          <w:lang w:eastAsia="ar-SA"/>
        </w:rPr>
        <w:t>DH</w:t>
      </w:r>
      <w:r w:rsidRPr="000C1F5F">
        <w:rPr>
          <w:rFonts w:cs="Calibri"/>
          <w:iCs/>
          <w:szCs w:val="24"/>
          <w:lang w:eastAsia="ar-SA"/>
        </w:rPr>
        <w:t xml:space="preserve"> v </w:t>
      </w:r>
      <w:r w:rsidR="000C1F5F" w:rsidRPr="000C1F5F">
        <w:rPr>
          <w:rFonts w:cs="Calibri"/>
          <w:iCs/>
          <w:szCs w:val="24"/>
          <w:lang w:eastAsia="ar-SA"/>
        </w:rPr>
        <w:t>jednotkách</w:t>
      </w:r>
      <w:r w:rsidRPr="000C1F5F">
        <w:rPr>
          <w:rFonts w:cs="Calibri"/>
          <w:iCs/>
          <w:szCs w:val="24"/>
          <w:lang w:eastAsia="ar-SA"/>
        </w:rPr>
        <w:t xml:space="preserve">. Rozdíl byl způsoben tím, že </w:t>
      </w:r>
      <w:r w:rsidR="0083267C">
        <w:rPr>
          <w:rFonts w:cs="Calibri"/>
          <w:iCs/>
          <w:szCs w:val="24"/>
          <w:lang w:eastAsia="ar-SA"/>
        </w:rPr>
        <w:t>HZS měnilo způsob sběru statistických dat. V minulých letech byly počty dle průměru, nyní se fakticky sčítají funkce v jednotkách, tudíž jsou počty přesnější.</w:t>
      </w:r>
    </w:p>
    <w:p w14:paraId="19037620" w14:textId="4C49AA42" w:rsidR="002C27CC" w:rsidRDefault="002C27CC" w:rsidP="0064538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lastRenderedPageBreak/>
        <w:t>Dále hovořil o problematice vytíženosti nižších článku rad represe. V některých OSH již tuto s</w:t>
      </w:r>
      <w:r w:rsidR="0097322D">
        <w:rPr>
          <w:rFonts w:cs="Calibri"/>
          <w:iCs/>
          <w:szCs w:val="24"/>
          <w:lang w:eastAsia="ar-SA"/>
        </w:rPr>
        <w:t>ituaci řeší a rozdělují rady represe a hasičského</w:t>
      </w:r>
      <w:r>
        <w:rPr>
          <w:rFonts w:cs="Calibri"/>
          <w:iCs/>
          <w:szCs w:val="24"/>
          <w:lang w:eastAsia="ar-SA"/>
        </w:rPr>
        <w:t xml:space="preserve"> sport</w:t>
      </w:r>
      <w:r w:rsidR="0097322D">
        <w:rPr>
          <w:rFonts w:cs="Calibri"/>
          <w:iCs/>
          <w:szCs w:val="24"/>
          <w:lang w:eastAsia="ar-SA"/>
        </w:rPr>
        <w:t>u</w:t>
      </w:r>
      <w:r>
        <w:rPr>
          <w:rFonts w:cs="Calibri"/>
          <w:iCs/>
          <w:szCs w:val="24"/>
          <w:lang w:eastAsia="ar-SA"/>
        </w:rPr>
        <w:t xml:space="preserve">. </w:t>
      </w:r>
      <w:r w:rsidR="002C0BFF">
        <w:rPr>
          <w:rFonts w:cs="Calibri"/>
          <w:iCs/>
          <w:szCs w:val="24"/>
          <w:lang w:eastAsia="ar-SA"/>
        </w:rPr>
        <w:t>Upozornil, že v OSH, kde ještě nejsou rady rozděleny</w:t>
      </w:r>
      <w:r w:rsidR="002322A1">
        <w:rPr>
          <w:rFonts w:cs="Calibri"/>
          <w:iCs/>
          <w:szCs w:val="24"/>
          <w:lang w:eastAsia="ar-SA"/>
        </w:rPr>
        <w:t xml:space="preserve">, </w:t>
      </w:r>
      <w:r w:rsidR="002C0BFF">
        <w:rPr>
          <w:rFonts w:cs="Calibri"/>
          <w:iCs/>
          <w:szCs w:val="24"/>
          <w:lang w:eastAsia="ar-SA"/>
        </w:rPr>
        <w:t>nemají členové represe kapacity na plnění jejich činnosti</w:t>
      </w:r>
      <w:r w:rsidR="002322A1">
        <w:rPr>
          <w:rFonts w:cs="Calibri"/>
          <w:iCs/>
          <w:szCs w:val="24"/>
          <w:lang w:eastAsia="ar-SA"/>
        </w:rPr>
        <w:t>.</w:t>
      </w:r>
      <w:r w:rsidR="002C0BFF">
        <w:rPr>
          <w:rFonts w:cs="Calibri"/>
          <w:iCs/>
          <w:szCs w:val="24"/>
          <w:lang w:eastAsia="ar-SA"/>
        </w:rPr>
        <w:t xml:space="preserve"> Dále požádal o řešení situace</w:t>
      </w:r>
      <w:r w:rsidR="002322A1">
        <w:rPr>
          <w:rFonts w:cs="Calibri"/>
          <w:iCs/>
          <w:szCs w:val="24"/>
          <w:lang w:eastAsia="ar-SA"/>
        </w:rPr>
        <w:t xml:space="preserve"> s ŠVZ Brno</w:t>
      </w:r>
      <w:r w:rsidR="002C0BFF">
        <w:rPr>
          <w:rFonts w:cs="Calibri"/>
          <w:iCs/>
          <w:szCs w:val="24"/>
          <w:lang w:eastAsia="ar-SA"/>
        </w:rPr>
        <w:t xml:space="preserve">, </w:t>
      </w:r>
      <w:r w:rsidR="0097322D">
        <w:rPr>
          <w:rFonts w:cs="Calibri"/>
          <w:iCs/>
          <w:szCs w:val="24"/>
          <w:lang w:eastAsia="ar-SA"/>
        </w:rPr>
        <w:t>stále se nedaří</w:t>
      </w:r>
      <w:r w:rsidR="002C0BFF">
        <w:rPr>
          <w:rFonts w:cs="Calibri"/>
          <w:iCs/>
          <w:szCs w:val="24"/>
          <w:lang w:eastAsia="ar-SA"/>
        </w:rPr>
        <w:t xml:space="preserve"> dojednat</w:t>
      </w:r>
      <w:r w:rsidR="0097322D">
        <w:rPr>
          <w:rFonts w:cs="Calibri"/>
          <w:iCs/>
          <w:szCs w:val="24"/>
          <w:lang w:eastAsia="ar-SA"/>
        </w:rPr>
        <w:t xml:space="preserve"> školení</w:t>
      </w:r>
      <w:r w:rsidR="002322A1">
        <w:rPr>
          <w:rFonts w:cs="Calibri"/>
          <w:iCs/>
          <w:szCs w:val="24"/>
          <w:lang w:eastAsia="ar-SA"/>
        </w:rPr>
        <w:t xml:space="preserve"> rozhodčích TFA.</w:t>
      </w:r>
    </w:p>
    <w:p w14:paraId="74823AFE" w14:textId="77777777" w:rsidR="00B02A9B" w:rsidRDefault="00B02A9B" w:rsidP="00B02A9B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Na toto téma se vedla diskuze.</w:t>
      </w:r>
    </w:p>
    <w:p w14:paraId="431E234D" w14:textId="77777777" w:rsidR="00B02A9B" w:rsidRDefault="00B02A9B" w:rsidP="00B02A9B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4115946C" w14:textId="12FE94A9" w:rsidR="0097322D" w:rsidRDefault="0097322D" w:rsidP="0064538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M. Němečková uvedla, že řešení problematiky školení rozhodčích TFA bude mimo jiné předmětem pracovního jednání s generálním ředitelem HZS ČR 3.5.2023.</w:t>
      </w:r>
    </w:p>
    <w:p w14:paraId="23D32E62" w14:textId="35AA44ED" w:rsidR="002322A1" w:rsidRDefault="002322A1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2322A1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informovala, že proběhl</w:t>
      </w:r>
      <w:r w:rsidR="00B02A9B">
        <w:rPr>
          <w:rFonts w:cs="Calibri"/>
          <w:iCs/>
          <w:szCs w:val="24"/>
          <w:lang w:eastAsia="ar-SA"/>
        </w:rPr>
        <w:t>o jednání s právním zástupcem Dr.</w:t>
      </w:r>
      <w:r>
        <w:rPr>
          <w:rFonts w:cs="Calibri"/>
          <w:iCs/>
          <w:szCs w:val="24"/>
          <w:lang w:eastAsia="ar-SA"/>
        </w:rPr>
        <w:t xml:space="preserve"> </w:t>
      </w:r>
      <w:proofErr w:type="spellStart"/>
      <w:r>
        <w:rPr>
          <w:rFonts w:cs="Calibri"/>
          <w:iCs/>
          <w:szCs w:val="24"/>
          <w:lang w:eastAsia="ar-SA"/>
        </w:rPr>
        <w:t>Goláně</w:t>
      </w:r>
      <w:proofErr w:type="spellEnd"/>
      <w:r>
        <w:rPr>
          <w:rFonts w:cs="Calibri"/>
          <w:iCs/>
          <w:szCs w:val="24"/>
          <w:lang w:eastAsia="ar-SA"/>
        </w:rPr>
        <w:t xml:space="preserve"> vč. zástupců HVP, a.s. </w:t>
      </w:r>
      <w:r w:rsidR="00B02A9B">
        <w:rPr>
          <w:rFonts w:cs="Calibri"/>
          <w:iCs/>
          <w:szCs w:val="24"/>
          <w:lang w:eastAsia="ar-SA"/>
        </w:rPr>
        <w:t>Tématem jednání byly zejména odpovědi na otázky předložené minoritním akcionářem HVP a.s. Výsledkem jednání je redukce otázek, písemné odpovědi místo interpelace na VH HVP a.s.</w:t>
      </w:r>
    </w:p>
    <w:p w14:paraId="026BDD38" w14:textId="77777777" w:rsidR="002C0BFF" w:rsidRDefault="002C0BFF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251A0571" w14:textId="47B61318" w:rsidR="002322A1" w:rsidRDefault="002322A1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M. Němečková informovala, že </w:t>
      </w:r>
      <w:r w:rsidR="00B02A9B">
        <w:rPr>
          <w:rFonts w:cs="Calibri"/>
          <w:iCs/>
          <w:szCs w:val="24"/>
          <w:lang w:eastAsia="ar-SA"/>
        </w:rPr>
        <w:t xml:space="preserve">na </w:t>
      </w:r>
      <w:hyperlink r:id="rId7" w:history="1">
        <w:r w:rsidR="00B02A9B" w:rsidRPr="00637D53">
          <w:rPr>
            <w:rStyle w:val="Hypertextovodkaz"/>
            <w:rFonts w:cs="Calibri"/>
            <w:iCs/>
            <w:szCs w:val="24"/>
            <w:lang w:eastAsia="ar-SA"/>
          </w:rPr>
          <w:t>www.hvp.cz</w:t>
        </w:r>
      </w:hyperlink>
      <w:r w:rsidR="00B02A9B">
        <w:rPr>
          <w:rFonts w:cs="Calibri"/>
          <w:iCs/>
          <w:szCs w:val="24"/>
          <w:lang w:eastAsia="ar-SA"/>
        </w:rPr>
        <w:t xml:space="preserve"> </w:t>
      </w:r>
      <w:r>
        <w:rPr>
          <w:rFonts w:cs="Calibri"/>
          <w:iCs/>
          <w:szCs w:val="24"/>
          <w:lang w:eastAsia="ar-SA"/>
        </w:rPr>
        <w:t>bylo zveřejněno výběrové řízení na</w:t>
      </w:r>
      <w:r w:rsidR="00B02A9B">
        <w:rPr>
          <w:rFonts w:cs="Calibri"/>
          <w:iCs/>
          <w:szCs w:val="24"/>
          <w:lang w:eastAsia="ar-SA"/>
        </w:rPr>
        <w:t xml:space="preserve"> prodej nemovitosti zám</w:t>
      </w:r>
      <w:r>
        <w:rPr>
          <w:rFonts w:cs="Calibri"/>
          <w:iCs/>
          <w:szCs w:val="24"/>
          <w:lang w:eastAsia="ar-SA"/>
        </w:rPr>
        <w:t>k</w:t>
      </w:r>
      <w:r w:rsidR="00B02A9B">
        <w:rPr>
          <w:rFonts w:cs="Calibri"/>
          <w:iCs/>
          <w:szCs w:val="24"/>
          <w:lang w:eastAsia="ar-SA"/>
        </w:rPr>
        <w:t>u</w:t>
      </w:r>
      <w:r>
        <w:rPr>
          <w:rFonts w:cs="Calibri"/>
          <w:iCs/>
          <w:szCs w:val="24"/>
          <w:lang w:eastAsia="ar-SA"/>
        </w:rPr>
        <w:t xml:space="preserve"> v Bílých Poličanech.</w:t>
      </w:r>
    </w:p>
    <w:p w14:paraId="00105ED8" w14:textId="77777777" w:rsidR="002C0BFF" w:rsidRDefault="002C0BFF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1A614638" w14:textId="7F126743" w:rsidR="002322A1" w:rsidRDefault="00724C5E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 M. Němečková požádala o zastoupení na hasičských slavnostech v Zákupech. – V. Liška potvrdil účast.</w:t>
      </w:r>
    </w:p>
    <w:p w14:paraId="715B794E" w14:textId="77777777" w:rsidR="002C0BFF" w:rsidRDefault="002C0BFF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20EA1B86" w14:textId="37A633BC" w:rsidR="00724C5E" w:rsidRDefault="00724C5E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J. Fialová sdělila, že na </w:t>
      </w:r>
      <w:proofErr w:type="spellStart"/>
      <w:r>
        <w:rPr>
          <w:rFonts w:cs="Calibri"/>
          <w:iCs/>
          <w:szCs w:val="24"/>
          <w:lang w:eastAsia="ar-SA"/>
        </w:rPr>
        <w:t>Pyrosu</w:t>
      </w:r>
      <w:proofErr w:type="spellEnd"/>
      <w:r>
        <w:rPr>
          <w:rFonts w:cs="Calibri"/>
          <w:iCs/>
          <w:szCs w:val="24"/>
          <w:lang w:eastAsia="ar-SA"/>
        </w:rPr>
        <w:t xml:space="preserve"> proběhne také </w:t>
      </w:r>
      <w:r w:rsidR="002C0BFF">
        <w:rPr>
          <w:rFonts w:cs="Calibri"/>
          <w:iCs/>
          <w:szCs w:val="24"/>
          <w:lang w:eastAsia="ar-SA"/>
        </w:rPr>
        <w:t>prezentace a pozvánka na</w:t>
      </w:r>
      <w:r>
        <w:rPr>
          <w:rFonts w:cs="Calibri"/>
          <w:iCs/>
          <w:szCs w:val="24"/>
          <w:lang w:eastAsia="ar-SA"/>
        </w:rPr>
        <w:t xml:space="preserve"> akc</w:t>
      </w:r>
      <w:r w:rsidR="002C0BFF">
        <w:rPr>
          <w:rFonts w:cs="Calibri"/>
          <w:iCs/>
          <w:szCs w:val="24"/>
          <w:lang w:eastAsia="ar-SA"/>
        </w:rPr>
        <w:t>i</w:t>
      </w:r>
      <w:r>
        <w:rPr>
          <w:rFonts w:cs="Calibri"/>
          <w:iCs/>
          <w:szCs w:val="24"/>
          <w:lang w:eastAsia="ar-SA"/>
        </w:rPr>
        <w:t xml:space="preserve"> </w:t>
      </w:r>
      <w:proofErr w:type="spellStart"/>
      <w:r>
        <w:rPr>
          <w:rFonts w:cs="Calibri"/>
          <w:iCs/>
          <w:szCs w:val="24"/>
          <w:lang w:eastAsia="ar-SA"/>
        </w:rPr>
        <w:t>Pyrocar</w:t>
      </w:r>
      <w:proofErr w:type="spellEnd"/>
      <w:r>
        <w:rPr>
          <w:rFonts w:cs="Calibri"/>
          <w:iCs/>
          <w:szCs w:val="24"/>
          <w:lang w:eastAsia="ar-SA"/>
        </w:rPr>
        <w:t>.</w:t>
      </w:r>
    </w:p>
    <w:p w14:paraId="6D6CA862" w14:textId="77777777" w:rsidR="002C0BFF" w:rsidRDefault="002C0BFF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76532009" w14:textId="116508C7" w:rsidR="00724C5E" w:rsidRDefault="00724C5E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M. Němečková požádala o potvrzení účasti </w:t>
      </w:r>
      <w:r w:rsidR="00B02A9B">
        <w:rPr>
          <w:rFonts w:cs="Calibri"/>
          <w:iCs/>
          <w:szCs w:val="24"/>
          <w:lang w:eastAsia="ar-SA"/>
        </w:rPr>
        <w:t xml:space="preserve">členů VV SH ČMS </w:t>
      </w:r>
      <w:r>
        <w:rPr>
          <w:rFonts w:cs="Calibri"/>
          <w:iCs/>
          <w:szCs w:val="24"/>
          <w:lang w:eastAsia="ar-SA"/>
        </w:rPr>
        <w:t xml:space="preserve">na veletrhu </w:t>
      </w:r>
      <w:proofErr w:type="spellStart"/>
      <w:r>
        <w:rPr>
          <w:rFonts w:cs="Calibri"/>
          <w:iCs/>
          <w:szCs w:val="24"/>
          <w:lang w:eastAsia="ar-SA"/>
        </w:rPr>
        <w:t>Pyros</w:t>
      </w:r>
      <w:proofErr w:type="spellEnd"/>
      <w:r>
        <w:rPr>
          <w:rFonts w:cs="Calibri"/>
          <w:iCs/>
          <w:szCs w:val="24"/>
          <w:lang w:eastAsia="ar-SA"/>
        </w:rPr>
        <w:t xml:space="preserve"> kvůli zajištění vstupenek. </w:t>
      </w:r>
    </w:p>
    <w:p w14:paraId="6335A137" w14:textId="77777777" w:rsidR="00D21980" w:rsidRDefault="00D21980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0D5FC3F1" w14:textId="1CEA209A" w:rsidR="00724C5E" w:rsidRDefault="00724C5E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J. Aulický navrhl, že </w:t>
      </w:r>
      <w:r w:rsidR="00D21980">
        <w:rPr>
          <w:rFonts w:cs="Calibri"/>
          <w:iCs/>
          <w:szCs w:val="24"/>
          <w:lang w:eastAsia="ar-SA"/>
        </w:rPr>
        <w:t>v případě úprav</w:t>
      </w:r>
      <w:r>
        <w:rPr>
          <w:rFonts w:cs="Calibri"/>
          <w:iCs/>
          <w:szCs w:val="24"/>
          <w:lang w:eastAsia="ar-SA"/>
        </w:rPr>
        <w:t xml:space="preserve"> Zakládací listin</w:t>
      </w:r>
      <w:r w:rsidR="00D21980">
        <w:rPr>
          <w:rFonts w:cs="Calibri"/>
          <w:iCs/>
          <w:szCs w:val="24"/>
          <w:lang w:eastAsia="ar-SA"/>
        </w:rPr>
        <w:t>y</w:t>
      </w:r>
      <w:r>
        <w:rPr>
          <w:rFonts w:cs="Calibri"/>
          <w:iCs/>
          <w:szCs w:val="24"/>
          <w:lang w:eastAsia="ar-SA"/>
        </w:rPr>
        <w:t xml:space="preserve"> symbolů, by se</w:t>
      </w:r>
      <w:r w:rsidR="00D21980">
        <w:rPr>
          <w:rFonts w:cs="Calibri"/>
          <w:iCs/>
          <w:szCs w:val="24"/>
          <w:lang w:eastAsia="ar-SA"/>
        </w:rPr>
        <w:t xml:space="preserve"> měla</w:t>
      </w:r>
      <w:r>
        <w:rPr>
          <w:rFonts w:cs="Calibri"/>
          <w:iCs/>
          <w:szCs w:val="24"/>
          <w:lang w:eastAsia="ar-SA"/>
        </w:rPr>
        <w:t xml:space="preserve"> </w:t>
      </w:r>
      <w:r w:rsidR="00D21980">
        <w:rPr>
          <w:rFonts w:cs="Calibri"/>
          <w:iCs/>
          <w:szCs w:val="24"/>
          <w:lang w:eastAsia="ar-SA"/>
        </w:rPr>
        <w:t>upravit varianta</w:t>
      </w:r>
      <w:r>
        <w:rPr>
          <w:rFonts w:cs="Calibri"/>
          <w:iCs/>
          <w:szCs w:val="24"/>
          <w:lang w:eastAsia="ar-SA"/>
        </w:rPr>
        <w:t xml:space="preserve"> vlajk</w:t>
      </w:r>
      <w:r w:rsidR="00D21980">
        <w:rPr>
          <w:rFonts w:cs="Calibri"/>
          <w:iCs/>
          <w:szCs w:val="24"/>
          <w:lang w:eastAsia="ar-SA"/>
        </w:rPr>
        <w:t>y</w:t>
      </w:r>
      <w:r>
        <w:rPr>
          <w:rFonts w:cs="Calibri"/>
          <w:iCs/>
          <w:szCs w:val="24"/>
          <w:lang w:eastAsia="ar-SA"/>
        </w:rPr>
        <w:t xml:space="preserve"> na pověšen</w:t>
      </w:r>
      <w:r w:rsidR="00B02A9B">
        <w:rPr>
          <w:rFonts w:cs="Calibri"/>
          <w:iCs/>
          <w:szCs w:val="24"/>
          <w:lang w:eastAsia="ar-SA"/>
        </w:rPr>
        <w:t xml:space="preserve">í. Dále vyjádřil zájem o pozvánku na další setkání zaměstnanců seniorů Kanceláře SH ČMS. </w:t>
      </w:r>
    </w:p>
    <w:p w14:paraId="0A4CEE77" w14:textId="77777777" w:rsidR="00D21980" w:rsidRDefault="00D21980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05AF6831" w14:textId="56FE4D8D" w:rsidR="002853A4" w:rsidRDefault="00724C5E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Z. Nytra </w:t>
      </w:r>
      <w:r w:rsidR="00D21980">
        <w:rPr>
          <w:rFonts w:cs="Calibri"/>
          <w:iCs/>
          <w:szCs w:val="24"/>
          <w:lang w:eastAsia="ar-SA"/>
        </w:rPr>
        <w:t xml:space="preserve">přednesl návrh, aby SH ČMS </w:t>
      </w:r>
      <w:r w:rsidR="002853A4">
        <w:rPr>
          <w:rFonts w:cs="Calibri"/>
          <w:iCs/>
          <w:szCs w:val="24"/>
          <w:lang w:eastAsia="ar-SA"/>
        </w:rPr>
        <w:t>uspořáda</w:t>
      </w:r>
      <w:r w:rsidR="00D21980">
        <w:rPr>
          <w:rFonts w:cs="Calibri"/>
          <w:iCs/>
          <w:szCs w:val="24"/>
          <w:lang w:eastAsia="ar-SA"/>
        </w:rPr>
        <w:t>lo</w:t>
      </w:r>
      <w:r w:rsidR="00B02A9B">
        <w:rPr>
          <w:rFonts w:cs="Calibri"/>
          <w:iCs/>
          <w:szCs w:val="24"/>
          <w:lang w:eastAsia="ar-SA"/>
        </w:rPr>
        <w:t xml:space="preserve"> mezinárodní tréninkový kemp pro 4-5 států – kategorie dorostu.</w:t>
      </w:r>
    </w:p>
    <w:p w14:paraId="1F087D8B" w14:textId="77777777" w:rsidR="0083267C" w:rsidRDefault="0083267C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0E74B1CC" w14:textId="3BB4B820" w:rsidR="00724C5E" w:rsidRDefault="002853A4" w:rsidP="002322A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 R. Dudek informoval o</w:t>
      </w:r>
      <w:r w:rsidR="005004D0">
        <w:rPr>
          <w:rFonts w:cs="Calibri"/>
          <w:iCs/>
          <w:szCs w:val="24"/>
          <w:lang w:eastAsia="ar-SA"/>
        </w:rPr>
        <w:t xml:space="preserve"> fázích</w:t>
      </w:r>
      <w:r>
        <w:rPr>
          <w:rFonts w:cs="Calibri"/>
          <w:iCs/>
          <w:szCs w:val="24"/>
          <w:lang w:eastAsia="ar-SA"/>
        </w:rPr>
        <w:t xml:space="preserve"> vybudování</w:t>
      </w:r>
      <w:r w:rsidR="005004D0">
        <w:rPr>
          <w:rFonts w:cs="Calibri"/>
          <w:iCs/>
          <w:szCs w:val="24"/>
          <w:lang w:eastAsia="ar-SA"/>
        </w:rPr>
        <w:t xml:space="preserve"> tréninkového</w:t>
      </w:r>
      <w:r>
        <w:rPr>
          <w:rFonts w:cs="Calibri"/>
          <w:iCs/>
          <w:szCs w:val="24"/>
          <w:lang w:eastAsia="ar-SA"/>
        </w:rPr>
        <w:t xml:space="preserve"> polygonu v</w:t>
      </w:r>
      <w:r w:rsidR="005004D0">
        <w:rPr>
          <w:rFonts w:cs="Calibri"/>
          <w:iCs/>
          <w:szCs w:val="24"/>
          <w:lang w:eastAsia="ar-SA"/>
        </w:rPr>
        <w:t> ÚHŠ Jánské Koupele</w:t>
      </w:r>
      <w:r>
        <w:rPr>
          <w:rFonts w:cs="Calibri"/>
          <w:iCs/>
          <w:szCs w:val="24"/>
          <w:lang w:eastAsia="ar-SA"/>
        </w:rPr>
        <w:t>. Dále navrhl, aby</w:t>
      </w:r>
      <w:r w:rsidR="001D1EC3">
        <w:rPr>
          <w:rFonts w:cs="Calibri"/>
          <w:iCs/>
          <w:szCs w:val="24"/>
          <w:lang w:eastAsia="ar-SA"/>
        </w:rPr>
        <w:t xml:space="preserve"> se začátek</w:t>
      </w:r>
      <w:r>
        <w:rPr>
          <w:rFonts w:cs="Calibri"/>
          <w:iCs/>
          <w:szCs w:val="24"/>
          <w:lang w:eastAsia="ar-SA"/>
        </w:rPr>
        <w:t xml:space="preserve"> jednání VV SH ČMS</w:t>
      </w:r>
      <w:r w:rsidR="007715B4">
        <w:rPr>
          <w:rFonts w:cs="Calibri"/>
          <w:iCs/>
          <w:szCs w:val="24"/>
          <w:lang w:eastAsia="ar-SA"/>
        </w:rPr>
        <w:t xml:space="preserve"> v Přibyslavi</w:t>
      </w:r>
      <w:r>
        <w:rPr>
          <w:rFonts w:cs="Calibri"/>
          <w:iCs/>
          <w:szCs w:val="24"/>
          <w:lang w:eastAsia="ar-SA"/>
        </w:rPr>
        <w:t xml:space="preserve"> </w:t>
      </w:r>
      <w:r w:rsidR="001D1EC3">
        <w:rPr>
          <w:rFonts w:cs="Calibri"/>
          <w:iCs/>
          <w:szCs w:val="24"/>
          <w:lang w:eastAsia="ar-SA"/>
        </w:rPr>
        <w:t>posunul z 10:00 hod na</w:t>
      </w:r>
      <w:r>
        <w:rPr>
          <w:rFonts w:cs="Calibri"/>
          <w:iCs/>
          <w:szCs w:val="24"/>
          <w:lang w:eastAsia="ar-SA"/>
        </w:rPr>
        <w:t> 9:00</w:t>
      </w:r>
      <w:r w:rsidR="001D1EC3">
        <w:rPr>
          <w:rFonts w:cs="Calibri"/>
          <w:iCs/>
          <w:szCs w:val="24"/>
          <w:lang w:eastAsia="ar-SA"/>
        </w:rPr>
        <w:t xml:space="preserve"> hod</w:t>
      </w:r>
      <w:r w:rsidR="007715B4">
        <w:rPr>
          <w:rFonts w:cs="Calibri"/>
          <w:iCs/>
          <w:szCs w:val="24"/>
          <w:lang w:eastAsia="ar-SA"/>
        </w:rPr>
        <w:t xml:space="preserve">. </w:t>
      </w:r>
    </w:p>
    <w:p w14:paraId="5DDF6140" w14:textId="77777777" w:rsidR="00FD5A93" w:rsidRDefault="00FD5A93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5DA2C58A" w14:textId="5C8A5D42" w:rsidR="005F4334" w:rsidRPr="005F4334" w:rsidRDefault="00FD5A93" w:rsidP="005F4334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E4CB1">
        <w:rPr>
          <w:rFonts w:cs="Calibri"/>
          <w:b/>
          <w:iCs/>
          <w:sz w:val="24"/>
          <w:szCs w:val="24"/>
          <w:lang w:eastAsia="ar-SA"/>
        </w:rPr>
        <w:t>74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27-4-2023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A251D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7715B4">
        <w:rPr>
          <w:rFonts w:cs="Calibri"/>
          <w:b/>
          <w:iCs/>
          <w:sz w:val="24"/>
          <w:szCs w:val="24"/>
          <w:lang w:eastAsia="ar-SA"/>
        </w:rPr>
        <w:t>posunutí začátku jednání VV SH ČMS v Přibyslavi na 9:00 hod.</w:t>
      </w:r>
    </w:p>
    <w:p w14:paraId="4881318C" w14:textId="2E101911" w:rsidR="00FD5A93" w:rsidRDefault="00FD5A93" w:rsidP="005F4334">
      <w:pPr>
        <w:pStyle w:val="Bezmezer"/>
        <w:ind w:left="2124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9E6A5B">
        <w:rPr>
          <w:rFonts w:cs="Calibri"/>
          <w:b/>
          <w:iCs/>
          <w:sz w:val="24"/>
          <w:szCs w:val="24"/>
          <w:lang w:eastAsia="ar-SA"/>
        </w:rPr>
        <w:t>1</w:t>
      </w:r>
      <w:r w:rsidR="001D1EC3">
        <w:rPr>
          <w:rFonts w:cs="Calibri"/>
          <w:b/>
          <w:iCs/>
          <w:sz w:val="24"/>
          <w:szCs w:val="24"/>
          <w:lang w:eastAsia="ar-SA"/>
        </w:rPr>
        <w:t>8,</w:t>
      </w:r>
      <w:r w:rsidR="007715B4">
        <w:rPr>
          <w:rFonts w:cs="Calibri"/>
          <w:b/>
          <w:iCs/>
          <w:sz w:val="24"/>
          <w:szCs w:val="24"/>
          <w:lang w:eastAsia="ar-SA"/>
        </w:rPr>
        <w:t xml:space="preserve"> PROTI 1</w:t>
      </w:r>
    </w:p>
    <w:p w14:paraId="1F56AFB6" w14:textId="77777777" w:rsidR="00A15B9E" w:rsidRDefault="00A15B9E" w:rsidP="00E545D7">
      <w:pPr>
        <w:pStyle w:val="Bezmezer"/>
        <w:jc w:val="both"/>
        <w:rPr>
          <w:iCs/>
          <w:highlight w:val="yellow"/>
          <w:lang w:eastAsia="ar-SA"/>
        </w:rPr>
      </w:pPr>
    </w:p>
    <w:p w14:paraId="66688130" w14:textId="1158A092" w:rsidR="007715B4" w:rsidRDefault="007715B4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S. </w:t>
      </w:r>
      <w:proofErr w:type="spellStart"/>
      <w:r>
        <w:rPr>
          <w:iCs/>
          <w:lang w:eastAsia="ar-SA"/>
        </w:rPr>
        <w:t>Kotrc</w:t>
      </w:r>
      <w:proofErr w:type="spellEnd"/>
      <w:r>
        <w:rPr>
          <w:iCs/>
          <w:lang w:eastAsia="ar-SA"/>
        </w:rPr>
        <w:t xml:space="preserve"> informoval, že v současné době oslovují případné sponzory na MČR hry Plamen.</w:t>
      </w:r>
    </w:p>
    <w:p w14:paraId="4E8A31B2" w14:textId="77777777" w:rsidR="001D1EC3" w:rsidRDefault="001D1EC3" w:rsidP="002078E9">
      <w:pPr>
        <w:pStyle w:val="Bezmezer"/>
        <w:jc w:val="both"/>
        <w:rPr>
          <w:iCs/>
          <w:lang w:eastAsia="ar-SA"/>
        </w:rPr>
      </w:pPr>
    </w:p>
    <w:p w14:paraId="1014BFD5" w14:textId="6F4F610D" w:rsidR="007715B4" w:rsidRDefault="007715B4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P. Říha informoval, že je připraven návrh loga skupin dobrovolníků. </w:t>
      </w:r>
      <w:r w:rsidR="001D1EC3">
        <w:rPr>
          <w:iCs/>
          <w:lang w:eastAsia="ar-SA"/>
        </w:rPr>
        <w:t xml:space="preserve">Připravuje se program </w:t>
      </w:r>
      <w:r w:rsidR="001D1EC3" w:rsidRPr="001D1EC3">
        <w:rPr>
          <w:iCs/>
          <w:lang w:eastAsia="ar-SA"/>
        </w:rPr>
        <w:t>Vzdělávací</w:t>
      </w:r>
      <w:r w:rsidR="001D1EC3">
        <w:rPr>
          <w:iCs/>
          <w:lang w:eastAsia="ar-SA"/>
        </w:rPr>
        <w:t>ho</w:t>
      </w:r>
      <w:r w:rsidR="001D1EC3" w:rsidRPr="001D1EC3">
        <w:rPr>
          <w:iCs/>
          <w:lang w:eastAsia="ar-SA"/>
        </w:rPr>
        <w:t xml:space="preserve"> seminář</w:t>
      </w:r>
      <w:r w:rsidR="001D1EC3">
        <w:rPr>
          <w:iCs/>
          <w:lang w:eastAsia="ar-SA"/>
        </w:rPr>
        <w:t>e</w:t>
      </w:r>
      <w:r w:rsidR="001D1EC3" w:rsidRPr="001D1EC3">
        <w:rPr>
          <w:iCs/>
          <w:lang w:eastAsia="ar-SA"/>
        </w:rPr>
        <w:t xml:space="preserve"> pro </w:t>
      </w:r>
      <w:r w:rsidR="00495041">
        <w:rPr>
          <w:iCs/>
          <w:lang w:eastAsia="ar-SA"/>
        </w:rPr>
        <w:t>ochrany obyvatel</w:t>
      </w:r>
      <w:r w:rsidR="001D1EC3">
        <w:rPr>
          <w:iCs/>
          <w:lang w:eastAsia="ar-SA"/>
        </w:rPr>
        <w:t>.</w:t>
      </w:r>
      <w:r w:rsidR="002159FC">
        <w:rPr>
          <w:iCs/>
          <w:lang w:eastAsia="ar-SA"/>
        </w:rPr>
        <w:t xml:space="preserve"> </w:t>
      </w:r>
      <w:r w:rsidR="001D1EC3">
        <w:rPr>
          <w:iCs/>
          <w:lang w:eastAsia="ar-SA"/>
        </w:rPr>
        <w:t xml:space="preserve">Seminář bude </w:t>
      </w:r>
      <w:r w:rsidR="00495041">
        <w:rPr>
          <w:iCs/>
          <w:lang w:eastAsia="ar-SA"/>
        </w:rPr>
        <w:t>16. 9. 2023.</w:t>
      </w:r>
      <w:bookmarkStart w:id="1" w:name="_GoBack"/>
      <w:bookmarkEnd w:id="1"/>
    </w:p>
    <w:p w14:paraId="351648F3" w14:textId="77777777" w:rsidR="002159FC" w:rsidRDefault="002159FC" w:rsidP="002078E9">
      <w:pPr>
        <w:pStyle w:val="Bezmezer"/>
        <w:jc w:val="both"/>
        <w:rPr>
          <w:iCs/>
          <w:lang w:eastAsia="ar-SA"/>
        </w:rPr>
      </w:pPr>
    </w:p>
    <w:p w14:paraId="64C721B2" w14:textId="29C0691F" w:rsidR="007715B4" w:rsidRDefault="007715B4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T. Mikeska hovořil o přípravách polygonu v</w:t>
      </w:r>
      <w:r w:rsidR="002159FC">
        <w:rPr>
          <w:iCs/>
          <w:lang w:eastAsia="ar-SA"/>
        </w:rPr>
        <w:t xml:space="preserve"> ÚHŠ </w:t>
      </w:r>
      <w:r>
        <w:rPr>
          <w:iCs/>
          <w:lang w:eastAsia="ar-SA"/>
        </w:rPr>
        <w:t xml:space="preserve">Jánských Koupelích. </w:t>
      </w:r>
      <w:r w:rsidR="002159FC">
        <w:rPr>
          <w:iCs/>
          <w:lang w:eastAsia="ar-SA"/>
        </w:rPr>
        <w:t xml:space="preserve">Byla ukončena technická specifikace na </w:t>
      </w:r>
      <w:proofErr w:type="spellStart"/>
      <w:r w:rsidR="002159FC">
        <w:rPr>
          <w:iCs/>
          <w:lang w:eastAsia="ar-SA"/>
        </w:rPr>
        <w:t>f</w:t>
      </w:r>
      <w:r>
        <w:rPr>
          <w:iCs/>
          <w:lang w:eastAsia="ar-SA"/>
        </w:rPr>
        <w:t>otovoltaik</w:t>
      </w:r>
      <w:r w:rsidR="002159FC">
        <w:rPr>
          <w:iCs/>
          <w:lang w:eastAsia="ar-SA"/>
        </w:rPr>
        <w:t>u</w:t>
      </w:r>
      <w:proofErr w:type="spellEnd"/>
      <w:r w:rsidR="002159FC">
        <w:rPr>
          <w:iCs/>
          <w:lang w:eastAsia="ar-SA"/>
        </w:rPr>
        <w:t xml:space="preserve"> v ÚHŠ JK. </w:t>
      </w:r>
    </w:p>
    <w:p w14:paraId="2B8FA39D" w14:textId="77777777" w:rsidR="002159FC" w:rsidRDefault="002159FC" w:rsidP="002078E9">
      <w:pPr>
        <w:pStyle w:val="Bezmezer"/>
        <w:jc w:val="both"/>
        <w:rPr>
          <w:iCs/>
          <w:lang w:eastAsia="ar-SA"/>
        </w:rPr>
      </w:pPr>
    </w:p>
    <w:p w14:paraId="040D78D2" w14:textId="7C706282" w:rsidR="007715B4" w:rsidRDefault="007715B4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Fialová </w:t>
      </w:r>
      <w:r w:rsidR="00B02A9B">
        <w:rPr>
          <w:iCs/>
          <w:lang w:eastAsia="ar-SA"/>
        </w:rPr>
        <w:t>hovořila o jednání s historiky</w:t>
      </w:r>
      <w:r w:rsidR="002159FC">
        <w:rPr>
          <w:iCs/>
          <w:lang w:eastAsia="ar-SA"/>
        </w:rPr>
        <w:t xml:space="preserve"> o</w:t>
      </w:r>
      <w:r w:rsidR="00B304E9">
        <w:rPr>
          <w:iCs/>
          <w:lang w:eastAsia="ar-SA"/>
        </w:rPr>
        <w:t xml:space="preserve"> </w:t>
      </w:r>
      <w:r>
        <w:rPr>
          <w:iCs/>
          <w:lang w:eastAsia="ar-SA"/>
        </w:rPr>
        <w:t>koncep</w:t>
      </w:r>
      <w:r w:rsidR="002159FC">
        <w:rPr>
          <w:iCs/>
          <w:lang w:eastAsia="ar-SA"/>
        </w:rPr>
        <w:t>ci</w:t>
      </w:r>
      <w:r>
        <w:rPr>
          <w:iCs/>
          <w:lang w:eastAsia="ar-SA"/>
        </w:rPr>
        <w:t xml:space="preserve"> expozice odboje.</w:t>
      </w:r>
    </w:p>
    <w:p w14:paraId="638B6085" w14:textId="2B79E1C2" w:rsidR="002E4CB1" w:rsidRDefault="002159FC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Na toto téma se vedla mezi členy diskuze.</w:t>
      </w:r>
    </w:p>
    <w:p w14:paraId="36BB20F7" w14:textId="77777777" w:rsidR="002159FC" w:rsidRDefault="002159FC" w:rsidP="002078E9">
      <w:pPr>
        <w:pStyle w:val="Bezmezer"/>
        <w:jc w:val="both"/>
        <w:rPr>
          <w:iCs/>
          <w:lang w:eastAsia="ar-SA"/>
        </w:rPr>
      </w:pPr>
    </w:p>
    <w:p w14:paraId="73264889" w14:textId="1C78EAE3" w:rsidR="00D8365D" w:rsidRDefault="00D8365D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Fialová </w:t>
      </w:r>
      <w:r w:rsidR="002159FC">
        <w:rPr>
          <w:iCs/>
          <w:lang w:eastAsia="ar-SA"/>
        </w:rPr>
        <w:t xml:space="preserve">dále </w:t>
      </w:r>
      <w:r>
        <w:rPr>
          <w:iCs/>
          <w:lang w:eastAsia="ar-SA"/>
        </w:rPr>
        <w:t>informovala, že na parkovišti u CHH vznikla zpoplatněná re</w:t>
      </w:r>
      <w:r w:rsidR="002159FC">
        <w:rPr>
          <w:iCs/>
          <w:lang w:eastAsia="ar-SA"/>
        </w:rPr>
        <w:t>z</w:t>
      </w:r>
      <w:r>
        <w:rPr>
          <w:iCs/>
          <w:lang w:eastAsia="ar-SA"/>
        </w:rPr>
        <w:t>idenční místa. Dále hovořila o plánovaných rekonstrukcích v CHH.</w:t>
      </w:r>
    </w:p>
    <w:p w14:paraId="2407560E" w14:textId="77777777" w:rsidR="002159FC" w:rsidRDefault="002159FC" w:rsidP="002078E9">
      <w:pPr>
        <w:pStyle w:val="Bezmezer"/>
        <w:jc w:val="both"/>
        <w:rPr>
          <w:iCs/>
          <w:lang w:eastAsia="ar-SA"/>
        </w:rPr>
      </w:pPr>
    </w:p>
    <w:p w14:paraId="0D75ADCE" w14:textId="229ED45B" w:rsidR="00D8365D" w:rsidRPr="0083267C" w:rsidRDefault="00D8365D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J. Orgoník požádal vedoucí ÚOR, aby zkontrolovali statuty svých rad</w:t>
      </w:r>
      <w:r w:rsidR="002159FC">
        <w:rPr>
          <w:iCs/>
          <w:lang w:eastAsia="ar-SA"/>
        </w:rPr>
        <w:t xml:space="preserve"> a aby </w:t>
      </w:r>
      <w:r w:rsidR="002159FC" w:rsidRPr="0083267C">
        <w:rPr>
          <w:iCs/>
          <w:lang w:eastAsia="ar-SA"/>
        </w:rPr>
        <w:t>p</w:t>
      </w:r>
      <w:r w:rsidRPr="0083267C">
        <w:rPr>
          <w:iCs/>
          <w:lang w:eastAsia="ar-SA"/>
        </w:rPr>
        <w:t xml:space="preserve">řípadné změny </w:t>
      </w:r>
      <w:r w:rsidR="002159FC" w:rsidRPr="0083267C">
        <w:rPr>
          <w:iCs/>
          <w:lang w:eastAsia="ar-SA"/>
        </w:rPr>
        <w:t xml:space="preserve">zaslali do </w:t>
      </w:r>
      <w:r w:rsidR="0083267C" w:rsidRPr="0083267C">
        <w:rPr>
          <w:iCs/>
          <w:lang w:eastAsia="ar-SA"/>
        </w:rPr>
        <w:t>19. 5. 2023 na e-mail orgonik@dh.cz.</w:t>
      </w:r>
      <w:r w:rsidRPr="0083267C">
        <w:rPr>
          <w:iCs/>
          <w:lang w:eastAsia="ar-SA"/>
        </w:rPr>
        <w:t xml:space="preserve"> </w:t>
      </w:r>
    </w:p>
    <w:p w14:paraId="03B6FDB3" w14:textId="77777777" w:rsidR="002159FC" w:rsidRDefault="002159FC" w:rsidP="002078E9">
      <w:pPr>
        <w:pStyle w:val="Bezmezer"/>
        <w:jc w:val="both"/>
        <w:rPr>
          <w:iCs/>
          <w:lang w:eastAsia="ar-SA"/>
        </w:rPr>
      </w:pPr>
    </w:p>
    <w:p w14:paraId="719814F0" w14:textId="0400F1A9" w:rsidR="002E4CB1" w:rsidRDefault="00D8365D" w:rsidP="002078E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R. Mácha sdělil, že VV KSH zašle dopis J. </w:t>
      </w:r>
      <w:proofErr w:type="spellStart"/>
      <w:r>
        <w:rPr>
          <w:iCs/>
          <w:lang w:eastAsia="ar-SA"/>
        </w:rPr>
        <w:t>Zipsovi</w:t>
      </w:r>
      <w:proofErr w:type="spellEnd"/>
      <w:r w:rsidR="002159FC">
        <w:rPr>
          <w:iCs/>
          <w:lang w:eastAsia="ar-SA"/>
        </w:rPr>
        <w:t xml:space="preserve"> s upozorněním na nošení špatných výložek</w:t>
      </w:r>
      <w:r>
        <w:rPr>
          <w:iCs/>
          <w:lang w:eastAsia="ar-SA"/>
        </w:rPr>
        <w:t xml:space="preserve"> člena VV SH ČMS. </w:t>
      </w:r>
    </w:p>
    <w:p w14:paraId="231E1213" w14:textId="77777777" w:rsidR="002159FC" w:rsidRDefault="002159FC" w:rsidP="002078E9">
      <w:pPr>
        <w:pStyle w:val="Bezmezer"/>
        <w:jc w:val="both"/>
        <w:rPr>
          <w:iCs/>
          <w:color w:val="FF0000"/>
          <w:lang w:eastAsia="ar-SA"/>
        </w:rPr>
      </w:pPr>
    </w:p>
    <w:p w14:paraId="0B838867" w14:textId="4C76E6B5" w:rsidR="007715B4" w:rsidRDefault="00C21985" w:rsidP="00C21985">
      <w:pPr>
        <w:pStyle w:val="Bezmezer"/>
        <w:jc w:val="both"/>
        <w:rPr>
          <w:iCs/>
          <w:lang w:eastAsia="ar-SA"/>
        </w:rPr>
      </w:pPr>
      <w:r w:rsidRPr="00C21985">
        <w:rPr>
          <w:iCs/>
          <w:lang w:eastAsia="ar-SA"/>
        </w:rPr>
        <w:t>- J. Bidmon</w:t>
      </w:r>
      <w:r>
        <w:rPr>
          <w:iCs/>
          <w:lang w:eastAsia="ar-SA"/>
        </w:rPr>
        <w:t xml:space="preserve"> upozornil, že návrhy expozic, nebo výstav v CHH, se musí řešit prvotně přes </w:t>
      </w:r>
      <w:proofErr w:type="spellStart"/>
      <w:r>
        <w:rPr>
          <w:iCs/>
          <w:lang w:eastAsia="ar-SA"/>
        </w:rPr>
        <w:t>ÚORHiM</w:t>
      </w:r>
      <w:proofErr w:type="spellEnd"/>
      <w:r>
        <w:rPr>
          <w:iCs/>
          <w:lang w:eastAsia="ar-SA"/>
        </w:rPr>
        <w:t>. Rada poté může návrh předložit ke schválení VV SH ČMS.</w:t>
      </w:r>
    </w:p>
    <w:p w14:paraId="173702F9" w14:textId="77777777" w:rsidR="00183AFA" w:rsidRDefault="00183AFA" w:rsidP="002078E9">
      <w:pPr>
        <w:pStyle w:val="Bezmezer"/>
        <w:jc w:val="both"/>
        <w:rPr>
          <w:iCs/>
          <w:lang w:eastAsia="ar-SA"/>
        </w:rPr>
      </w:pPr>
    </w:p>
    <w:p w14:paraId="67652F4C" w14:textId="77777777" w:rsidR="00E14394" w:rsidRDefault="00E14394" w:rsidP="00947B08">
      <w:pPr>
        <w:pStyle w:val="Bezmezer"/>
        <w:jc w:val="both"/>
        <w:rPr>
          <w:rFonts w:cs="Calibri"/>
          <w:lang w:eastAsia="ar-SA"/>
        </w:rPr>
      </w:pPr>
    </w:p>
    <w:p w14:paraId="2FD45851" w14:textId="15141A6D" w:rsidR="00523156" w:rsidRPr="00670A1C" w:rsidRDefault="00183AFA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lastRenderedPageBreak/>
        <w:t>1</w:t>
      </w:r>
      <w:r w:rsidR="003266A5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0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004CEFE0" w14:textId="77777777"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14:paraId="229B0CB0" w14:textId="77777777"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22BBE66D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C0585">
        <w:rPr>
          <w:rFonts w:cs="Calibri"/>
          <w:sz w:val="24"/>
          <w:szCs w:val="24"/>
        </w:rPr>
        <w:t>Nikola Fenclová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1E077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3E0B" w14:textId="77777777" w:rsidR="00B45822" w:rsidRDefault="00B45822" w:rsidP="00C358CA">
      <w:pPr>
        <w:spacing w:after="0" w:line="240" w:lineRule="auto"/>
      </w:pPr>
      <w:r>
        <w:separator/>
      </w:r>
    </w:p>
  </w:endnote>
  <w:endnote w:type="continuationSeparator" w:id="0">
    <w:p w14:paraId="10F7BCB2" w14:textId="77777777" w:rsidR="00B45822" w:rsidRDefault="00B45822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78DFEEE2" w:rsidR="001D1EC3" w:rsidRDefault="001D1E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9B">
          <w:rPr>
            <w:noProof/>
          </w:rPr>
          <w:t>6</w:t>
        </w:r>
        <w:r>
          <w:fldChar w:fldCharType="end"/>
        </w:r>
      </w:p>
    </w:sdtContent>
  </w:sdt>
  <w:p w14:paraId="5944C691" w14:textId="77777777" w:rsidR="001D1EC3" w:rsidRDefault="001D1E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ED37" w14:textId="77777777" w:rsidR="00B45822" w:rsidRDefault="00B45822" w:rsidP="00C358CA">
      <w:pPr>
        <w:spacing w:after="0" w:line="240" w:lineRule="auto"/>
      </w:pPr>
      <w:r>
        <w:separator/>
      </w:r>
    </w:p>
  </w:footnote>
  <w:footnote w:type="continuationSeparator" w:id="0">
    <w:p w14:paraId="1A028F6E" w14:textId="77777777" w:rsidR="00B45822" w:rsidRDefault="00B45822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B8F"/>
    <w:multiLevelType w:val="hybridMultilevel"/>
    <w:tmpl w:val="BCD01512"/>
    <w:lvl w:ilvl="0" w:tplc="34E0D9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87DA0"/>
    <w:multiLevelType w:val="hybridMultilevel"/>
    <w:tmpl w:val="3D1EF2B6"/>
    <w:lvl w:ilvl="0" w:tplc="633A31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CE0A6D"/>
    <w:multiLevelType w:val="hybridMultilevel"/>
    <w:tmpl w:val="8BDACF00"/>
    <w:lvl w:ilvl="0" w:tplc="611875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4E9D"/>
    <w:multiLevelType w:val="hybridMultilevel"/>
    <w:tmpl w:val="03005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EE5"/>
    <w:multiLevelType w:val="hybridMultilevel"/>
    <w:tmpl w:val="C7CC978E"/>
    <w:lvl w:ilvl="0" w:tplc="34E0D9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4122"/>
    <w:multiLevelType w:val="hybridMultilevel"/>
    <w:tmpl w:val="A5E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5A62"/>
    <w:multiLevelType w:val="hybridMultilevel"/>
    <w:tmpl w:val="6DF0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B64AB"/>
    <w:multiLevelType w:val="hybridMultilevel"/>
    <w:tmpl w:val="49942534"/>
    <w:lvl w:ilvl="0" w:tplc="BDDE909E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8E32C39"/>
    <w:multiLevelType w:val="hybridMultilevel"/>
    <w:tmpl w:val="90CEC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C689F"/>
    <w:multiLevelType w:val="hybridMultilevel"/>
    <w:tmpl w:val="CD18AB14"/>
    <w:lvl w:ilvl="0" w:tplc="6118758E">
      <w:start w:val="6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21352"/>
    <w:rsid w:val="0003632F"/>
    <w:rsid w:val="000374E2"/>
    <w:rsid w:val="000419CC"/>
    <w:rsid w:val="000449B8"/>
    <w:rsid w:val="00044F99"/>
    <w:rsid w:val="000468AD"/>
    <w:rsid w:val="000510F9"/>
    <w:rsid w:val="0006750C"/>
    <w:rsid w:val="000A7285"/>
    <w:rsid w:val="000B114D"/>
    <w:rsid w:val="000C1F5F"/>
    <w:rsid w:val="000C3DCC"/>
    <w:rsid w:val="000F2312"/>
    <w:rsid w:val="000F6208"/>
    <w:rsid w:val="00104990"/>
    <w:rsid w:val="00105FE5"/>
    <w:rsid w:val="00106C21"/>
    <w:rsid w:val="0011520A"/>
    <w:rsid w:val="0011563D"/>
    <w:rsid w:val="00121040"/>
    <w:rsid w:val="001256B7"/>
    <w:rsid w:val="00137CD0"/>
    <w:rsid w:val="001512D8"/>
    <w:rsid w:val="001515AE"/>
    <w:rsid w:val="00152206"/>
    <w:rsid w:val="001623DE"/>
    <w:rsid w:val="00163EEE"/>
    <w:rsid w:val="00167EAF"/>
    <w:rsid w:val="00173C4D"/>
    <w:rsid w:val="00174B27"/>
    <w:rsid w:val="001813CD"/>
    <w:rsid w:val="00183AFA"/>
    <w:rsid w:val="00184C56"/>
    <w:rsid w:val="00186EDB"/>
    <w:rsid w:val="001A5A52"/>
    <w:rsid w:val="001B3618"/>
    <w:rsid w:val="001C0DCB"/>
    <w:rsid w:val="001C7962"/>
    <w:rsid w:val="001D1EC3"/>
    <w:rsid w:val="001D7911"/>
    <w:rsid w:val="001E077B"/>
    <w:rsid w:val="001E3B39"/>
    <w:rsid w:val="001E6414"/>
    <w:rsid w:val="001E723C"/>
    <w:rsid w:val="001F419E"/>
    <w:rsid w:val="00200A3F"/>
    <w:rsid w:val="00204536"/>
    <w:rsid w:val="00206C30"/>
    <w:rsid w:val="002078E9"/>
    <w:rsid w:val="002159FC"/>
    <w:rsid w:val="00217D2C"/>
    <w:rsid w:val="00230D7B"/>
    <w:rsid w:val="002322A1"/>
    <w:rsid w:val="00254203"/>
    <w:rsid w:val="00257CAA"/>
    <w:rsid w:val="00260E88"/>
    <w:rsid w:val="002624E8"/>
    <w:rsid w:val="00262D0E"/>
    <w:rsid w:val="002739A1"/>
    <w:rsid w:val="00283C95"/>
    <w:rsid w:val="002853A4"/>
    <w:rsid w:val="00296353"/>
    <w:rsid w:val="002A0E6D"/>
    <w:rsid w:val="002A251D"/>
    <w:rsid w:val="002A4473"/>
    <w:rsid w:val="002A6E6F"/>
    <w:rsid w:val="002B02ED"/>
    <w:rsid w:val="002B11E4"/>
    <w:rsid w:val="002B6C86"/>
    <w:rsid w:val="002B72A2"/>
    <w:rsid w:val="002B7821"/>
    <w:rsid w:val="002C0BFF"/>
    <w:rsid w:val="002C27CC"/>
    <w:rsid w:val="002C7DBF"/>
    <w:rsid w:val="002D47F8"/>
    <w:rsid w:val="002D795A"/>
    <w:rsid w:val="002D7C26"/>
    <w:rsid w:val="002E4CB1"/>
    <w:rsid w:val="002F1825"/>
    <w:rsid w:val="00305699"/>
    <w:rsid w:val="003101EE"/>
    <w:rsid w:val="003262CB"/>
    <w:rsid w:val="003266A5"/>
    <w:rsid w:val="003416AE"/>
    <w:rsid w:val="00342CA5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5C41"/>
    <w:rsid w:val="0039095C"/>
    <w:rsid w:val="00397DDF"/>
    <w:rsid w:val="003A513B"/>
    <w:rsid w:val="003A6940"/>
    <w:rsid w:val="003B2523"/>
    <w:rsid w:val="003C6DDA"/>
    <w:rsid w:val="003D0656"/>
    <w:rsid w:val="003D2B0B"/>
    <w:rsid w:val="003D6FEF"/>
    <w:rsid w:val="003E5902"/>
    <w:rsid w:val="0040063F"/>
    <w:rsid w:val="00402DB8"/>
    <w:rsid w:val="00405456"/>
    <w:rsid w:val="00445FD3"/>
    <w:rsid w:val="004627CD"/>
    <w:rsid w:val="00463670"/>
    <w:rsid w:val="00466A1F"/>
    <w:rsid w:val="004743B1"/>
    <w:rsid w:val="00480462"/>
    <w:rsid w:val="00495041"/>
    <w:rsid w:val="004A08DD"/>
    <w:rsid w:val="004A0E1E"/>
    <w:rsid w:val="004A3FCA"/>
    <w:rsid w:val="004B279D"/>
    <w:rsid w:val="004C10E2"/>
    <w:rsid w:val="004C34C2"/>
    <w:rsid w:val="004C4CC4"/>
    <w:rsid w:val="004D1A00"/>
    <w:rsid w:val="004D6401"/>
    <w:rsid w:val="004E3AB5"/>
    <w:rsid w:val="004F027B"/>
    <w:rsid w:val="004F11ED"/>
    <w:rsid w:val="005004D0"/>
    <w:rsid w:val="005106F2"/>
    <w:rsid w:val="005111B0"/>
    <w:rsid w:val="005116AA"/>
    <w:rsid w:val="005120A4"/>
    <w:rsid w:val="00523156"/>
    <w:rsid w:val="00527531"/>
    <w:rsid w:val="00535EF9"/>
    <w:rsid w:val="005371DA"/>
    <w:rsid w:val="005373DB"/>
    <w:rsid w:val="00537767"/>
    <w:rsid w:val="00562E36"/>
    <w:rsid w:val="0056460F"/>
    <w:rsid w:val="00566109"/>
    <w:rsid w:val="00576F03"/>
    <w:rsid w:val="00577FC9"/>
    <w:rsid w:val="00580A64"/>
    <w:rsid w:val="00586D8E"/>
    <w:rsid w:val="005940D7"/>
    <w:rsid w:val="005A3C31"/>
    <w:rsid w:val="005C3C29"/>
    <w:rsid w:val="005D782B"/>
    <w:rsid w:val="005F4334"/>
    <w:rsid w:val="005F5B79"/>
    <w:rsid w:val="005F77A0"/>
    <w:rsid w:val="005F7A16"/>
    <w:rsid w:val="0060294B"/>
    <w:rsid w:val="00605A15"/>
    <w:rsid w:val="006204AC"/>
    <w:rsid w:val="00627D45"/>
    <w:rsid w:val="00627FFD"/>
    <w:rsid w:val="00633E1C"/>
    <w:rsid w:val="0063517D"/>
    <w:rsid w:val="00645389"/>
    <w:rsid w:val="006510FE"/>
    <w:rsid w:val="0066186F"/>
    <w:rsid w:val="00671D32"/>
    <w:rsid w:val="00695AAC"/>
    <w:rsid w:val="00696172"/>
    <w:rsid w:val="006A1BD5"/>
    <w:rsid w:val="006A43CF"/>
    <w:rsid w:val="006C034E"/>
    <w:rsid w:val="006E693A"/>
    <w:rsid w:val="006F195D"/>
    <w:rsid w:val="0071494C"/>
    <w:rsid w:val="00724C5E"/>
    <w:rsid w:val="00727176"/>
    <w:rsid w:val="00742177"/>
    <w:rsid w:val="00750526"/>
    <w:rsid w:val="0075721A"/>
    <w:rsid w:val="007627EE"/>
    <w:rsid w:val="007633A5"/>
    <w:rsid w:val="00763FDB"/>
    <w:rsid w:val="007671BC"/>
    <w:rsid w:val="0077159B"/>
    <w:rsid w:val="007715B4"/>
    <w:rsid w:val="00771CDB"/>
    <w:rsid w:val="00773EF1"/>
    <w:rsid w:val="00774620"/>
    <w:rsid w:val="007812BF"/>
    <w:rsid w:val="00793D39"/>
    <w:rsid w:val="007A0083"/>
    <w:rsid w:val="007C7604"/>
    <w:rsid w:val="007C787A"/>
    <w:rsid w:val="007D13DF"/>
    <w:rsid w:val="007D1B4A"/>
    <w:rsid w:val="007F246B"/>
    <w:rsid w:val="007F3896"/>
    <w:rsid w:val="007F41BB"/>
    <w:rsid w:val="00803FE1"/>
    <w:rsid w:val="00806868"/>
    <w:rsid w:val="0081070E"/>
    <w:rsid w:val="00810B08"/>
    <w:rsid w:val="008318CB"/>
    <w:rsid w:val="0083267C"/>
    <w:rsid w:val="00833D59"/>
    <w:rsid w:val="00835C2B"/>
    <w:rsid w:val="00846912"/>
    <w:rsid w:val="00864558"/>
    <w:rsid w:val="00866A21"/>
    <w:rsid w:val="008722DC"/>
    <w:rsid w:val="0087366F"/>
    <w:rsid w:val="00881E6A"/>
    <w:rsid w:val="008A6CB9"/>
    <w:rsid w:val="008A7528"/>
    <w:rsid w:val="008B1F99"/>
    <w:rsid w:val="008B2E3F"/>
    <w:rsid w:val="008B2E64"/>
    <w:rsid w:val="008B420F"/>
    <w:rsid w:val="008C2B29"/>
    <w:rsid w:val="008C5123"/>
    <w:rsid w:val="008C6ED9"/>
    <w:rsid w:val="008D30F6"/>
    <w:rsid w:val="008D78D6"/>
    <w:rsid w:val="008E0C00"/>
    <w:rsid w:val="008E193D"/>
    <w:rsid w:val="008F0C53"/>
    <w:rsid w:val="00904ED3"/>
    <w:rsid w:val="009124B3"/>
    <w:rsid w:val="00915036"/>
    <w:rsid w:val="00915978"/>
    <w:rsid w:val="00915BF9"/>
    <w:rsid w:val="00930B6D"/>
    <w:rsid w:val="00934845"/>
    <w:rsid w:val="009435FC"/>
    <w:rsid w:val="00947B08"/>
    <w:rsid w:val="00952976"/>
    <w:rsid w:val="0095313E"/>
    <w:rsid w:val="009550AD"/>
    <w:rsid w:val="00957327"/>
    <w:rsid w:val="00962F11"/>
    <w:rsid w:val="0097322D"/>
    <w:rsid w:val="00980F34"/>
    <w:rsid w:val="0099029E"/>
    <w:rsid w:val="009A2719"/>
    <w:rsid w:val="009A4E05"/>
    <w:rsid w:val="009A6C29"/>
    <w:rsid w:val="009B159B"/>
    <w:rsid w:val="009B1E65"/>
    <w:rsid w:val="009B388F"/>
    <w:rsid w:val="009B4D28"/>
    <w:rsid w:val="009C7A48"/>
    <w:rsid w:val="009C7E8C"/>
    <w:rsid w:val="009D6A19"/>
    <w:rsid w:val="009D7538"/>
    <w:rsid w:val="009E1664"/>
    <w:rsid w:val="009E6A5B"/>
    <w:rsid w:val="009F03CE"/>
    <w:rsid w:val="00A04A4E"/>
    <w:rsid w:val="00A10E60"/>
    <w:rsid w:val="00A14B87"/>
    <w:rsid w:val="00A15B9E"/>
    <w:rsid w:val="00A24258"/>
    <w:rsid w:val="00A26522"/>
    <w:rsid w:val="00A3484D"/>
    <w:rsid w:val="00A36A1F"/>
    <w:rsid w:val="00A60FB6"/>
    <w:rsid w:val="00A6356C"/>
    <w:rsid w:val="00A7009E"/>
    <w:rsid w:val="00A75894"/>
    <w:rsid w:val="00A83D09"/>
    <w:rsid w:val="00A83DEA"/>
    <w:rsid w:val="00A87FF9"/>
    <w:rsid w:val="00AA27D2"/>
    <w:rsid w:val="00AA3DA3"/>
    <w:rsid w:val="00AA550C"/>
    <w:rsid w:val="00AA7915"/>
    <w:rsid w:val="00AB1E66"/>
    <w:rsid w:val="00AB4811"/>
    <w:rsid w:val="00AB4E86"/>
    <w:rsid w:val="00AB7891"/>
    <w:rsid w:val="00AC6442"/>
    <w:rsid w:val="00AD281E"/>
    <w:rsid w:val="00AD7A14"/>
    <w:rsid w:val="00AE0EB0"/>
    <w:rsid w:val="00AE663F"/>
    <w:rsid w:val="00AE7023"/>
    <w:rsid w:val="00AF6EED"/>
    <w:rsid w:val="00B01BC2"/>
    <w:rsid w:val="00B02A9B"/>
    <w:rsid w:val="00B0384A"/>
    <w:rsid w:val="00B07E5A"/>
    <w:rsid w:val="00B111D4"/>
    <w:rsid w:val="00B13C85"/>
    <w:rsid w:val="00B20EED"/>
    <w:rsid w:val="00B304E9"/>
    <w:rsid w:val="00B379DC"/>
    <w:rsid w:val="00B422A7"/>
    <w:rsid w:val="00B45822"/>
    <w:rsid w:val="00B5101F"/>
    <w:rsid w:val="00B55C05"/>
    <w:rsid w:val="00B568A7"/>
    <w:rsid w:val="00B65CBC"/>
    <w:rsid w:val="00B67D82"/>
    <w:rsid w:val="00B71C1B"/>
    <w:rsid w:val="00B862A8"/>
    <w:rsid w:val="00B87700"/>
    <w:rsid w:val="00B9239F"/>
    <w:rsid w:val="00B94142"/>
    <w:rsid w:val="00B970EC"/>
    <w:rsid w:val="00B972ED"/>
    <w:rsid w:val="00B97743"/>
    <w:rsid w:val="00BA4D3A"/>
    <w:rsid w:val="00BB2510"/>
    <w:rsid w:val="00BB26FC"/>
    <w:rsid w:val="00BB6CEC"/>
    <w:rsid w:val="00BB6D89"/>
    <w:rsid w:val="00BC2942"/>
    <w:rsid w:val="00BC4274"/>
    <w:rsid w:val="00BC56BF"/>
    <w:rsid w:val="00BC6FEF"/>
    <w:rsid w:val="00BE4A8E"/>
    <w:rsid w:val="00C03E74"/>
    <w:rsid w:val="00C12F31"/>
    <w:rsid w:val="00C142EE"/>
    <w:rsid w:val="00C21985"/>
    <w:rsid w:val="00C30D27"/>
    <w:rsid w:val="00C358CA"/>
    <w:rsid w:val="00C37E69"/>
    <w:rsid w:val="00C402C7"/>
    <w:rsid w:val="00C448FB"/>
    <w:rsid w:val="00C571A0"/>
    <w:rsid w:val="00C64CA1"/>
    <w:rsid w:val="00C74224"/>
    <w:rsid w:val="00C778D6"/>
    <w:rsid w:val="00C83573"/>
    <w:rsid w:val="00C835C2"/>
    <w:rsid w:val="00CA0C13"/>
    <w:rsid w:val="00CA2693"/>
    <w:rsid w:val="00CA2AA8"/>
    <w:rsid w:val="00CA4861"/>
    <w:rsid w:val="00CB57E0"/>
    <w:rsid w:val="00CB6323"/>
    <w:rsid w:val="00CB6950"/>
    <w:rsid w:val="00CB7B44"/>
    <w:rsid w:val="00CE0588"/>
    <w:rsid w:val="00CF26CE"/>
    <w:rsid w:val="00CF7B05"/>
    <w:rsid w:val="00D005F0"/>
    <w:rsid w:val="00D0323A"/>
    <w:rsid w:val="00D043C7"/>
    <w:rsid w:val="00D0701D"/>
    <w:rsid w:val="00D1109C"/>
    <w:rsid w:val="00D12CA4"/>
    <w:rsid w:val="00D13882"/>
    <w:rsid w:val="00D14230"/>
    <w:rsid w:val="00D14BD7"/>
    <w:rsid w:val="00D21859"/>
    <w:rsid w:val="00D21980"/>
    <w:rsid w:val="00D353BA"/>
    <w:rsid w:val="00D439DE"/>
    <w:rsid w:val="00D50EDD"/>
    <w:rsid w:val="00D55E30"/>
    <w:rsid w:val="00D66F90"/>
    <w:rsid w:val="00D7366C"/>
    <w:rsid w:val="00D8365D"/>
    <w:rsid w:val="00DB77EE"/>
    <w:rsid w:val="00DD3A4B"/>
    <w:rsid w:val="00DD6BDB"/>
    <w:rsid w:val="00DE40E4"/>
    <w:rsid w:val="00DF46EA"/>
    <w:rsid w:val="00E05FD0"/>
    <w:rsid w:val="00E13F1C"/>
    <w:rsid w:val="00E14394"/>
    <w:rsid w:val="00E24149"/>
    <w:rsid w:val="00E32B06"/>
    <w:rsid w:val="00E40E28"/>
    <w:rsid w:val="00E425E1"/>
    <w:rsid w:val="00E42831"/>
    <w:rsid w:val="00E545D7"/>
    <w:rsid w:val="00E63CE0"/>
    <w:rsid w:val="00E63DD4"/>
    <w:rsid w:val="00E70E65"/>
    <w:rsid w:val="00E74866"/>
    <w:rsid w:val="00E81A1D"/>
    <w:rsid w:val="00E83412"/>
    <w:rsid w:val="00EA2252"/>
    <w:rsid w:val="00EB3EB5"/>
    <w:rsid w:val="00EB5740"/>
    <w:rsid w:val="00EC0020"/>
    <w:rsid w:val="00EC0585"/>
    <w:rsid w:val="00ED7EC5"/>
    <w:rsid w:val="00EE7473"/>
    <w:rsid w:val="00F029C9"/>
    <w:rsid w:val="00F05BF6"/>
    <w:rsid w:val="00F10168"/>
    <w:rsid w:val="00F14AA8"/>
    <w:rsid w:val="00F24915"/>
    <w:rsid w:val="00F50D85"/>
    <w:rsid w:val="00F60054"/>
    <w:rsid w:val="00F6268D"/>
    <w:rsid w:val="00F631C8"/>
    <w:rsid w:val="00F63603"/>
    <w:rsid w:val="00F6616D"/>
    <w:rsid w:val="00F76502"/>
    <w:rsid w:val="00FA011B"/>
    <w:rsid w:val="00FA469E"/>
    <w:rsid w:val="00FA5083"/>
    <w:rsid w:val="00FA7072"/>
    <w:rsid w:val="00FB4603"/>
    <w:rsid w:val="00FC005E"/>
    <w:rsid w:val="00FC6A02"/>
    <w:rsid w:val="00FC6B5B"/>
    <w:rsid w:val="00FD009C"/>
    <w:rsid w:val="00FD466E"/>
    <w:rsid w:val="00FD5A93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00A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0A3F"/>
    <w:rPr>
      <w:color w:val="605E5C"/>
      <w:shd w:val="clear" w:color="auto" w:fill="E1DFDD"/>
    </w:rPr>
  </w:style>
  <w:style w:type="paragraph" w:customStyle="1" w:styleId="xelementtoproof">
    <w:name w:val="x_elementtoproof"/>
    <w:basedOn w:val="Normln"/>
    <w:rsid w:val="008469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6912"/>
    <w:rPr>
      <w:i/>
      <w:iCs/>
    </w:rPr>
  </w:style>
  <w:style w:type="character" w:customStyle="1" w:styleId="xcontentpasted2">
    <w:name w:val="x_contentpasted2"/>
    <w:basedOn w:val="Standardnpsmoodstavce"/>
    <w:rsid w:val="00915978"/>
  </w:style>
  <w:style w:type="character" w:customStyle="1" w:styleId="xcontentpasted1">
    <w:name w:val="x_contentpasted1"/>
    <w:basedOn w:val="Standardnpsmoodstavce"/>
    <w:rsid w:val="00915978"/>
  </w:style>
  <w:style w:type="paragraph" w:styleId="Zkladntext">
    <w:name w:val="Body Text"/>
    <w:basedOn w:val="Normln"/>
    <w:link w:val="ZkladntextChar"/>
    <w:rsid w:val="00980F34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0F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v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1888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vosykova</cp:lastModifiedBy>
  <cp:revision>12</cp:revision>
  <dcterms:created xsi:type="dcterms:W3CDTF">2023-05-03T11:31:00Z</dcterms:created>
  <dcterms:modified xsi:type="dcterms:W3CDTF">2023-05-12T09:31:00Z</dcterms:modified>
</cp:coreProperties>
</file>